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0C4" w:rsidRPr="004D72F9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  <w:r w:rsidRPr="004D72F9">
        <w:rPr>
          <w:b/>
          <w:bCs/>
          <w:sz w:val="28"/>
          <w:szCs w:val="28"/>
        </w:rPr>
        <w:t>Тема занятия: Аппликация на тему «Насекомые».</w:t>
      </w:r>
    </w:p>
    <w:p w:rsidR="006C40C4" w:rsidRPr="004D72F9" w:rsidRDefault="006C40C4" w:rsidP="006C40C4">
      <w:pPr>
        <w:spacing w:line="276" w:lineRule="auto"/>
        <w:rPr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Цель занятия: учить детей работать по шаблонам, учить </w:t>
      </w:r>
      <w:proofErr w:type="gramStart"/>
      <w:r w:rsidRPr="004D72F9">
        <w:rPr>
          <w:sz w:val="28"/>
          <w:szCs w:val="28"/>
        </w:rPr>
        <w:t>правильно</w:t>
      </w:r>
      <w:proofErr w:type="gramEnd"/>
      <w:r w:rsidRPr="004D72F9">
        <w:rPr>
          <w:sz w:val="28"/>
          <w:szCs w:val="28"/>
        </w:rPr>
        <w:t xml:space="preserve"> составлять композицию, правильному выбору пропорций между размерами отдельных элементов аппликации и их размещению на плоскости листа; воспитывать аккуратность, бережливость, усидчивость, любовь к природе.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Оборудование: образцы аппликаций, картинки с насекомыми, таблицы с этапами выполнения аппликаций.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proofErr w:type="gramStart"/>
      <w:r w:rsidRPr="004D72F9">
        <w:rPr>
          <w:sz w:val="28"/>
          <w:szCs w:val="28"/>
        </w:rPr>
        <w:t xml:space="preserve">Материалы и инструменты: цветная бумага, картон, двойные листы в клетку, клей, карандаш, линейка, ножницы, кисточка для клея. </w:t>
      </w:r>
      <w:proofErr w:type="gramEnd"/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  <w:r w:rsidRPr="004D72F9">
        <w:rPr>
          <w:sz w:val="28"/>
          <w:szCs w:val="28"/>
          <w:u w:val="single"/>
        </w:rPr>
        <w:t xml:space="preserve">Ход занятия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1. Организационный момент.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Проверка готовности учащихся к занятию (наличие на партах необходимого материала). </w:t>
      </w:r>
      <w:r w:rsidRPr="004D72F9">
        <w:rPr>
          <w:sz w:val="28"/>
          <w:szCs w:val="28"/>
        </w:rPr>
        <w:br/>
        <w:t xml:space="preserve">2. Основная часть. </w:t>
      </w:r>
      <w:r w:rsidRPr="004D72F9">
        <w:rPr>
          <w:sz w:val="28"/>
          <w:szCs w:val="28"/>
        </w:rPr>
        <w:br/>
        <w:t xml:space="preserve">2.1. Сообщение темы. </w:t>
      </w:r>
      <w:r w:rsidRPr="004D72F9">
        <w:rPr>
          <w:sz w:val="28"/>
          <w:szCs w:val="28"/>
        </w:rPr>
        <w:br/>
        <w:t xml:space="preserve">2.2. Беседа. С детьми проводится беседа о насекомых, отгадывают загадки. </w:t>
      </w:r>
      <w:r w:rsidRPr="004D72F9">
        <w:rPr>
          <w:sz w:val="28"/>
          <w:szCs w:val="28"/>
        </w:rPr>
        <w:br/>
        <w:t xml:space="preserve">Учитель говорит о том, что будут выполнять не простую аппликацию с насекомыми, а сказочную. Показываются образцы аппликаций. </w:t>
      </w:r>
      <w:r w:rsidRPr="004D72F9">
        <w:rPr>
          <w:sz w:val="28"/>
          <w:szCs w:val="28"/>
        </w:rPr>
        <w:br/>
        <w:t xml:space="preserve">Загадки. </w:t>
      </w:r>
      <w:r w:rsidRPr="004D72F9">
        <w:rPr>
          <w:sz w:val="28"/>
          <w:szCs w:val="28"/>
        </w:rPr>
        <w:br/>
        <w:t xml:space="preserve">Прыгает пружинка — </w:t>
      </w:r>
      <w:r w:rsidRPr="004D72F9">
        <w:rPr>
          <w:sz w:val="28"/>
          <w:szCs w:val="28"/>
        </w:rPr>
        <w:br/>
        <w:t xml:space="preserve">Зелёная спинка — </w:t>
      </w:r>
      <w:r w:rsidRPr="004D72F9">
        <w:rPr>
          <w:sz w:val="28"/>
          <w:szCs w:val="28"/>
        </w:rPr>
        <w:br/>
        <w:t xml:space="preserve">С травы на былинку, </w:t>
      </w:r>
      <w:r w:rsidRPr="004D72F9">
        <w:rPr>
          <w:sz w:val="28"/>
          <w:szCs w:val="28"/>
        </w:rPr>
        <w:br/>
        <w:t xml:space="preserve">С ветки на тропинку. (Кузнечик) </w:t>
      </w:r>
      <w:r w:rsidRPr="004D72F9">
        <w:rPr>
          <w:sz w:val="28"/>
          <w:szCs w:val="28"/>
        </w:rPr>
        <w:br/>
        <w:t xml:space="preserve">два рога, а не бык, </w:t>
      </w:r>
      <w:r w:rsidRPr="004D72F9">
        <w:rPr>
          <w:sz w:val="28"/>
          <w:szCs w:val="28"/>
        </w:rPr>
        <w:br/>
        <w:t xml:space="preserve">Шесть ног без копыт. (Жук) </w:t>
      </w:r>
      <w:r w:rsidRPr="004D72F9">
        <w:rPr>
          <w:sz w:val="28"/>
          <w:szCs w:val="28"/>
        </w:rPr>
        <w:br/>
        <w:t xml:space="preserve">Голубой </w:t>
      </w:r>
      <w:proofErr w:type="spellStart"/>
      <w:r w:rsidRPr="004D72F9">
        <w:rPr>
          <w:sz w:val="28"/>
          <w:szCs w:val="28"/>
        </w:rPr>
        <w:t>аэропланчик</w:t>
      </w:r>
      <w:proofErr w:type="spellEnd"/>
      <w:r w:rsidRPr="004D72F9">
        <w:rPr>
          <w:sz w:val="28"/>
          <w:szCs w:val="28"/>
        </w:rPr>
        <w:t xml:space="preserve"> </w:t>
      </w:r>
      <w:r w:rsidRPr="004D72F9">
        <w:rPr>
          <w:sz w:val="28"/>
          <w:szCs w:val="28"/>
        </w:rPr>
        <w:br/>
        <w:t xml:space="preserve">Сел на белый одуванчик. (Стрекоза) </w:t>
      </w:r>
      <w:r w:rsidRPr="004D72F9">
        <w:rPr>
          <w:sz w:val="28"/>
          <w:szCs w:val="28"/>
        </w:rPr>
        <w:br/>
      </w:r>
      <w:r w:rsidRPr="004D72F9">
        <w:rPr>
          <w:bCs/>
          <w:iCs/>
          <w:sz w:val="28"/>
          <w:szCs w:val="28"/>
        </w:rPr>
        <w:t xml:space="preserve">Сверчки, кузнечики и родственные им насекомые </w:t>
      </w:r>
      <w:r w:rsidRPr="004D72F9">
        <w:rPr>
          <w:bCs/>
          <w:iCs/>
          <w:sz w:val="28"/>
          <w:szCs w:val="28"/>
        </w:rPr>
        <w:br/>
      </w:r>
      <w:r w:rsidRPr="004D72F9">
        <w:rPr>
          <w:sz w:val="28"/>
          <w:szCs w:val="28"/>
        </w:rPr>
        <w:t xml:space="preserve">Кузнечиков мы чаще слышим, нежели видим. Самцы издают звуки, когда ухаживают за самками. Они извлекают их, потирая друг о друга особые места на крыльях или ногах. Существует два основных семейства кузнечиков: короткоусые, включающие в себя саранчу, и длинноусые, к которым относятся зеленые кузнечики. Сверчки являются родственниками кузнечиков и тоже издают стрекочущие звуки. Палочники и листовки </w:t>
      </w:r>
      <w:r w:rsidRPr="004D72F9">
        <w:rPr>
          <w:sz w:val="28"/>
          <w:szCs w:val="28"/>
        </w:rPr>
        <w:lastRenderedPageBreak/>
        <w:t xml:space="preserve">известны своей способностью </w:t>
      </w:r>
      <w:proofErr w:type="gramStart"/>
      <w:r w:rsidRPr="004D72F9">
        <w:rPr>
          <w:sz w:val="28"/>
          <w:szCs w:val="28"/>
        </w:rPr>
        <w:t>маскироваться</w:t>
      </w:r>
      <w:proofErr w:type="gramEnd"/>
      <w:r w:rsidRPr="004D72F9">
        <w:rPr>
          <w:sz w:val="28"/>
          <w:szCs w:val="28"/>
        </w:rPr>
        <w:t xml:space="preserve">, принимая вид веточек или листьев. </w:t>
      </w: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  <w:u w:val="single"/>
        </w:rPr>
        <w:t>Зеленый кузнечик</w:t>
      </w:r>
      <w:r w:rsidRPr="004D72F9">
        <w:rPr>
          <w:b/>
          <w:sz w:val="28"/>
          <w:szCs w:val="28"/>
          <w:u w:val="single"/>
        </w:rPr>
        <w:t>.</w:t>
      </w:r>
      <w:r w:rsidRPr="004D72F9">
        <w:rPr>
          <w:sz w:val="28"/>
          <w:szCs w:val="28"/>
          <w:u w:val="single"/>
        </w:rPr>
        <w:t xml:space="preserve"> </w:t>
      </w:r>
      <w:r w:rsidRPr="004D72F9">
        <w:rPr>
          <w:sz w:val="28"/>
          <w:szCs w:val="28"/>
        </w:rPr>
        <w:br/>
        <w:t xml:space="preserve">У зеленого кузнечика длинные усики. Он питается растениями, однако может также ловить мелких насекомых. Обычно он окрашен в зеленый или коричневый цвет, и его трудно заметить на деревьях и кустах, где он живет. </w:t>
      </w: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 w:rsidRPr="004D72F9">
        <w:rPr>
          <w:bCs/>
          <w:color w:val="333333"/>
          <w:sz w:val="28"/>
          <w:szCs w:val="28"/>
          <w:shd w:val="clear" w:color="auto" w:fill="FFFFFF"/>
        </w:rPr>
        <w:t>Просмотр видео: Кузнечик.</w:t>
      </w:r>
      <w:r w:rsidRPr="004D72F9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4D72F9">
        <w:rPr>
          <w:bCs/>
          <w:color w:val="333333"/>
          <w:sz w:val="28"/>
          <w:szCs w:val="28"/>
          <w:shd w:val="clear" w:color="auto" w:fill="FFFFFF"/>
        </w:rPr>
        <w:t>Аудиоэнциклопедия</w:t>
      </w:r>
      <w:proofErr w:type="spellEnd"/>
      <w:r w:rsidRPr="004D72F9">
        <w:rPr>
          <w:bCs/>
          <w:color w:val="333333"/>
          <w:sz w:val="28"/>
          <w:szCs w:val="28"/>
          <w:shd w:val="clear" w:color="auto" w:fill="FFFFFF"/>
        </w:rPr>
        <w:t>. Обучающий, развивающий мультик для детей (</w:t>
      </w:r>
      <w:hyperlink r:id="rId5" w:history="1">
        <w:r w:rsidRPr="004D72F9">
          <w:rPr>
            <w:rStyle w:val="a3"/>
            <w:sz w:val="28"/>
            <w:szCs w:val="28"/>
            <w:shd w:val="clear" w:color="auto" w:fill="FFFFFF"/>
          </w:rPr>
          <w:t>https://yandex.by/video/preview/?filmId=4373311407888307526&amp;url</w:t>
        </w:r>
      </w:hyperlink>
      <w:r w:rsidRPr="004D72F9">
        <w:rPr>
          <w:color w:val="000000"/>
          <w:sz w:val="28"/>
          <w:szCs w:val="28"/>
          <w:shd w:val="clear" w:color="auto" w:fill="FFFFFF"/>
        </w:rPr>
        <w:t>)</w:t>
      </w: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jc w:val="center"/>
        <w:rPr>
          <w:sz w:val="28"/>
          <w:szCs w:val="28"/>
          <w:u w:val="single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43048255" wp14:editId="1F08D477">
            <wp:extent cx="1390650" cy="957353"/>
            <wp:effectExtent l="0" t="0" r="0" b="0"/>
            <wp:docPr id="1" name="Рисунок 1" descr="https://im0-tub-by.yandex.net/i?id=2e337bf4f4dae6115a9dad42af14043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2e337bf4f4dae6115a9dad42af14043c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69" cy="95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  <w:r w:rsidRPr="004D72F9">
        <w:rPr>
          <w:sz w:val="28"/>
          <w:szCs w:val="28"/>
          <w:u w:val="single"/>
        </w:rPr>
        <w:t xml:space="preserve">Стрекозы. </w:t>
      </w:r>
      <w:r w:rsidRPr="004D72F9">
        <w:rPr>
          <w:sz w:val="28"/>
          <w:szCs w:val="28"/>
        </w:rPr>
        <w:br/>
        <w:t xml:space="preserve">Большая кольчатая стрекоза. Крупных кольчатых стрекоз часто можно видеть около лесных ручьев, где они парят примерно в ЗО см над поверхностью воды. Обычно они окрашены в коричневатый цвет у них большие глаза, которые почти соприкасаются друг с другом на широкой голове. Нимфы большой кольчатой стрекозы живут под водой на дне ручьев и питаются насекомыми и головастиками.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jc w:val="center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30CBAE0D" wp14:editId="10E0F3E1">
            <wp:extent cx="1285875" cy="852964"/>
            <wp:effectExtent l="0" t="0" r="0" b="4445"/>
            <wp:docPr id="2" name="Рисунок 2" descr="https://im0-tub-by.yandex.net/i?id=6d6e0230c14c23d8845cade657707b2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by.yandex.net/i?id=6d6e0230c14c23d8845cade657707b25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88" cy="8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20F8B956" wp14:editId="00EACD5F">
            <wp:extent cx="1285875" cy="857250"/>
            <wp:effectExtent l="0" t="0" r="9525" b="0"/>
            <wp:docPr id="3" name="Рисунок 3" descr="https://avatars.mds.yandex.net/get-pdb/1598687/60982156-fc77-4cc5-8d7e-99a02afbe17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598687/60982156-fc77-4cc5-8d7e-99a02afbe17f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188" cy="8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  <w:r w:rsidRPr="004D72F9">
        <w:rPr>
          <w:color w:val="000000"/>
          <w:sz w:val="28"/>
          <w:szCs w:val="28"/>
          <w:shd w:val="clear" w:color="auto" w:fill="FFFFFF"/>
        </w:rPr>
        <w:t>Просмотр видео  «Стрекозы» (https://yandex.by/video/preview)</w:t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  <w:u w:val="single"/>
        </w:rPr>
        <w:t xml:space="preserve">Жуки. </w:t>
      </w:r>
      <w:r w:rsidRPr="004D72F9">
        <w:rPr>
          <w:sz w:val="28"/>
          <w:szCs w:val="28"/>
        </w:rPr>
        <w:br/>
        <w:t xml:space="preserve">Известно более четверти миллиона видов жуков, и, без сомнения, еще очень много видов будет открыто. Они живут почти во всех средах обитания, от полярных районов до тропических лесов, и благодаря мощному грызущему ротовому аппарату питаются практически любым кормом. Обычно у жуков имеется две пары крыльев. Толстая и жесткая передняя пара является покрытием для более тонких задних крыльев. Когда жук находится в спокойном состоянии, его задние крылья сложены и надежно укрыты под </w:t>
      </w:r>
      <w:r w:rsidRPr="004D72F9">
        <w:rPr>
          <w:sz w:val="28"/>
          <w:szCs w:val="28"/>
        </w:rPr>
        <w:lastRenderedPageBreak/>
        <w:t xml:space="preserve">передними крыльями. </w:t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  <w:u w:val="single"/>
        </w:rPr>
        <w:t>Божья коровка.</w:t>
      </w:r>
      <w:r w:rsidRPr="004D72F9">
        <w:rPr>
          <w:sz w:val="28"/>
          <w:szCs w:val="28"/>
        </w:rPr>
        <w:t xml:space="preserve"> </w:t>
      </w:r>
      <w:r w:rsidRPr="004D72F9">
        <w:rPr>
          <w:sz w:val="28"/>
          <w:szCs w:val="28"/>
        </w:rPr>
        <w:br/>
        <w:t>Круглое блестящее тело божьей коровки делает ее чуть ли не наиболее узнаваемым из всех насекомых. Как взрослые особи, так и личинки питаются главным образом тлями. Без божьих коровок эти насекомые-вредители представляли бы собой куда более серьезную угрозу для фермеров и садоводов. Яркая окраска божьей коровки предупреждает ее врагов о том, что она неприятна на вкус и даже может быть ядовита. Божьи коровки впадают в зимнюю спячку, прячась под поваленными деревьями, корой, кучами листвы или на чердаках строений.</w:t>
      </w:r>
    </w:p>
    <w:p w:rsidR="006C40C4" w:rsidRPr="004D72F9" w:rsidRDefault="006C40C4" w:rsidP="006C40C4">
      <w:pPr>
        <w:spacing w:line="276" w:lineRule="auto"/>
        <w:jc w:val="center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4AD560AC" wp14:editId="76EA71EF">
            <wp:extent cx="927100" cy="695325"/>
            <wp:effectExtent l="0" t="0" r="6350" b="9525"/>
            <wp:docPr id="4" name="Рисунок 4" descr="https://im0-tub-by.yandex.net/i?id=12e6298b4720eca8f1a10a12bfd7a5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by.yandex.net/i?id=12e6298b4720eca8f1a10a12bfd7a5ad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05" cy="69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2.3. Технология выполнения аппликации.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Стрекоза и одуванчик.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B21E61F" wp14:editId="7E85F652">
            <wp:simplePos x="0" y="0"/>
            <wp:positionH relativeFrom="column">
              <wp:posOffset>3215005</wp:posOffset>
            </wp:positionH>
            <wp:positionV relativeFrom="paragraph">
              <wp:posOffset>481965</wp:posOffset>
            </wp:positionV>
            <wp:extent cx="1000125" cy="1386205"/>
            <wp:effectExtent l="0" t="0" r="9525" b="4445"/>
            <wp:wrapTight wrapText="bothSides">
              <wp:wrapPolygon edited="0">
                <wp:start x="0" y="0"/>
                <wp:lineTo x="0" y="21372"/>
                <wp:lineTo x="21394" y="21372"/>
                <wp:lineTo x="21394" y="0"/>
                <wp:lineTo x="0" y="0"/>
              </wp:wrapPolygon>
            </wp:wrapTight>
            <wp:docPr id="5" name="Рисунок 5" descr="pi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48"/>
                    <a:stretch/>
                  </pic:blipFill>
                  <pic:spPr bwMode="auto">
                    <a:xfrm>
                      <a:off x="0" y="0"/>
                      <a:ext cx="1000125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9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447976E" wp14:editId="798949AC">
            <wp:simplePos x="0" y="0"/>
            <wp:positionH relativeFrom="column">
              <wp:posOffset>1567815</wp:posOffset>
            </wp:positionH>
            <wp:positionV relativeFrom="paragraph">
              <wp:posOffset>444500</wp:posOffset>
            </wp:positionV>
            <wp:extent cx="1156970" cy="1571625"/>
            <wp:effectExtent l="0" t="0" r="5080" b="9525"/>
            <wp:wrapTight wrapText="bothSides">
              <wp:wrapPolygon edited="0">
                <wp:start x="0" y="0"/>
                <wp:lineTo x="0" y="21469"/>
                <wp:lineTo x="21339" y="21469"/>
                <wp:lineTo x="21339" y="0"/>
                <wp:lineTo x="0" y="0"/>
              </wp:wrapPolygon>
            </wp:wrapTight>
            <wp:docPr id="6" name="Рисунок 6" descr="pi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1"/>
                    <a:stretch/>
                  </pic:blipFill>
                  <pic:spPr bwMode="auto">
                    <a:xfrm>
                      <a:off x="0" y="0"/>
                      <a:ext cx="11569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9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DC4F49" wp14:editId="78DA6A79">
            <wp:simplePos x="0" y="0"/>
            <wp:positionH relativeFrom="column">
              <wp:posOffset>-3810</wp:posOffset>
            </wp:positionH>
            <wp:positionV relativeFrom="paragraph">
              <wp:posOffset>377825</wp:posOffset>
            </wp:positionV>
            <wp:extent cx="1181100" cy="1740535"/>
            <wp:effectExtent l="0" t="0" r="0" b="0"/>
            <wp:wrapTight wrapText="bothSides">
              <wp:wrapPolygon edited="0">
                <wp:start x="0" y="0"/>
                <wp:lineTo x="0" y="21277"/>
                <wp:lineTo x="21252" y="21277"/>
                <wp:lineTo x="21252" y="0"/>
                <wp:lineTo x="0" y="0"/>
              </wp:wrapPolygon>
            </wp:wrapTight>
            <wp:docPr id="7" name="Рисунок 7" descr="pic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0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Кузнечик.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E33A4AE" wp14:editId="4E41A9CF">
            <wp:simplePos x="0" y="0"/>
            <wp:positionH relativeFrom="column">
              <wp:posOffset>4434840</wp:posOffset>
            </wp:positionH>
            <wp:positionV relativeFrom="paragraph">
              <wp:posOffset>66040</wp:posOffset>
            </wp:positionV>
            <wp:extent cx="14001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53" y="21388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481C5B1E" wp14:editId="02E05D7A">
            <wp:extent cx="1400175" cy="2000250"/>
            <wp:effectExtent l="0" t="0" r="9525" b="0"/>
            <wp:docPr id="9" name="Рисунок 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1" t="9974" r="15958" b="6249"/>
                    <a:stretch/>
                  </pic:blipFill>
                  <pic:spPr bwMode="auto">
                    <a:xfrm>
                      <a:off x="0" y="0"/>
                      <a:ext cx="1401288" cy="20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746EC10C" wp14:editId="57F0DE40">
            <wp:extent cx="1495425" cy="1993900"/>
            <wp:effectExtent l="0" t="0" r="9525" b="6350"/>
            <wp:docPr id="10" name="Рисунок 10" descr="C:\Users\User\Desktop\изображение_viber_2020-05-25_19-42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20-05-25_19-42-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6" cy="19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4E8B1597" wp14:editId="48C8219D">
            <wp:extent cx="1385888" cy="1847850"/>
            <wp:effectExtent l="0" t="0" r="5080" b="0"/>
            <wp:docPr id="11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48" cy="184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iCs/>
          <w:sz w:val="28"/>
          <w:szCs w:val="28"/>
        </w:rPr>
        <w:t xml:space="preserve">Жук </w:t>
      </w:r>
      <w:r w:rsidRPr="004D72F9">
        <w:rPr>
          <w:sz w:val="28"/>
          <w:szCs w:val="28"/>
        </w:rPr>
        <w:t xml:space="preserve">— танцор.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lastRenderedPageBreak/>
        <w:drawing>
          <wp:inline distT="0" distB="0" distL="0" distR="0" wp14:anchorId="40BE631F" wp14:editId="62ED62FE">
            <wp:extent cx="1828800" cy="1923028"/>
            <wp:effectExtent l="0" t="0" r="0" b="1270"/>
            <wp:docPr id="12" name="Рисунок 12" descr="C:\Users\User\Desktop\изображение_viber_2020-05-25_19-4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0-05-25_19-42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2" b="12933"/>
                    <a:stretch/>
                  </pic:blipFill>
                  <pic:spPr bwMode="auto">
                    <a:xfrm>
                      <a:off x="0" y="0"/>
                      <a:ext cx="1829745" cy="19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47FB9618" wp14:editId="19B9FF2C">
            <wp:extent cx="1745346" cy="1924050"/>
            <wp:effectExtent l="0" t="0" r="7620" b="0"/>
            <wp:docPr id="13" name="Рисунок 1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1"/>
                    <a:stretch/>
                  </pic:blipFill>
                  <pic:spPr bwMode="auto">
                    <a:xfrm>
                      <a:off x="0" y="0"/>
                      <a:ext cx="1744414" cy="19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0F7EF668" wp14:editId="14BFA8D5">
            <wp:extent cx="1980639" cy="1924050"/>
            <wp:effectExtent l="0" t="0" r="635" b="0"/>
            <wp:docPr id="14" name="Рисунок 14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4" r="8854" b="12500"/>
                    <a:stretch/>
                  </pic:blipFill>
                  <pic:spPr bwMode="auto">
                    <a:xfrm>
                      <a:off x="0" y="0"/>
                      <a:ext cx="1979582" cy="192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7BCBDEF" wp14:editId="3ECF4966">
            <wp:simplePos x="0" y="0"/>
            <wp:positionH relativeFrom="column">
              <wp:posOffset>1821180</wp:posOffset>
            </wp:positionH>
            <wp:positionV relativeFrom="paragraph">
              <wp:posOffset>78105</wp:posOffset>
            </wp:positionV>
            <wp:extent cx="1834515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08" y="21390"/>
                <wp:lineTo x="2130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3FA426" wp14:editId="71891454">
            <wp:simplePos x="0" y="0"/>
            <wp:positionH relativeFrom="column">
              <wp:posOffset>-70485</wp:posOffset>
            </wp:positionH>
            <wp:positionV relativeFrom="paragraph">
              <wp:posOffset>77470</wp:posOffset>
            </wp:positionV>
            <wp:extent cx="1790700" cy="198310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Cs/>
          <w:sz w:val="28"/>
          <w:szCs w:val="28"/>
        </w:rPr>
      </w:pPr>
      <w:r w:rsidRPr="004D72F9">
        <w:rPr>
          <w:sz w:val="28"/>
          <w:szCs w:val="28"/>
        </w:rPr>
        <w:t>1</w:t>
      </w:r>
      <w:proofErr w:type="gramStart"/>
      <w:r w:rsidRPr="004D72F9">
        <w:rPr>
          <w:sz w:val="28"/>
          <w:szCs w:val="28"/>
        </w:rPr>
        <w:t xml:space="preserve"> О</w:t>
      </w:r>
      <w:proofErr w:type="gramEnd"/>
      <w:r w:rsidRPr="004D72F9">
        <w:rPr>
          <w:sz w:val="28"/>
          <w:szCs w:val="28"/>
        </w:rPr>
        <w:t xml:space="preserve">бводятся шаблоны деталей аппликации на цветную бумагу. </w:t>
      </w:r>
      <w:r w:rsidRPr="004D72F9">
        <w:rPr>
          <w:sz w:val="28"/>
          <w:szCs w:val="28"/>
        </w:rPr>
        <w:br/>
        <w:t xml:space="preserve">2. Вырезаются обведённые детали. </w:t>
      </w:r>
      <w:r w:rsidRPr="004D72F9">
        <w:rPr>
          <w:sz w:val="28"/>
          <w:szCs w:val="28"/>
        </w:rPr>
        <w:br/>
        <w:t xml:space="preserve">3. На листе, где будет изображение, подетально собирается будущая </w:t>
      </w:r>
      <w:r w:rsidRPr="004D72F9">
        <w:rPr>
          <w:sz w:val="28"/>
          <w:szCs w:val="28"/>
        </w:rPr>
        <w:br/>
        <w:t xml:space="preserve">аппликация. Выбирается правильное расположение </w:t>
      </w:r>
      <w:r w:rsidRPr="004D72F9">
        <w:rPr>
          <w:sz w:val="28"/>
          <w:szCs w:val="28"/>
        </w:rPr>
        <w:br/>
        <w:t xml:space="preserve">аппликации на листе. </w:t>
      </w:r>
      <w:r w:rsidRPr="004D72F9">
        <w:rPr>
          <w:sz w:val="28"/>
          <w:szCs w:val="28"/>
        </w:rPr>
        <w:br/>
        <w:t xml:space="preserve">4. Детали смазываются клеем и аккуратно приклеиваются.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 Практическая часть. </w:t>
      </w:r>
      <w:r w:rsidRPr="004D72F9">
        <w:rPr>
          <w:sz w:val="28"/>
          <w:szCs w:val="28"/>
        </w:rPr>
        <w:br/>
        <w:t xml:space="preserve">3.1. Краткое повторение правил техники безопасности при работе с ножницами и клеем. </w:t>
      </w:r>
      <w:r w:rsidRPr="004D72F9">
        <w:rPr>
          <w:sz w:val="28"/>
          <w:szCs w:val="28"/>
        </w:rPr>
        <w:br/>
        <w:t xml:space="preserve">* Работать только сидя; </w:t>
      </w:r>
      <w:r w:rsidRPr="004D72F9">
        <w:rPr>
          <w:sz w:val="28"/>
          <w:szCs w:val="28"/>
        </w:rPr>
        <w:br/>
        <w:t xml:space="preserve">* не махать ножницами; </w:t>
      </w:r>
      <w:r w:rsidRPr="004D72F9">
        <w:rPr>
          <w:sz w:val="28"/>
          <w:szCs w:val="28"/>
        </w:rPr>
        <w:br/>
        <w:t xml:space="preserve">* не брать ножницы в рот; </w:t>
      </w:r>
      <w:r w:rsidRPr="004D72F9">
        <w:rPr>
          <w:sz w:val="28"/>
          <w:szCs w:val="28"/>
        </w:rPr>
        <w:br/>
        <w:t xml:space="preserve">* передавать ножницы кольцами вперёд; </w:t>
      </w:r>
      <w:r w:rsidRPr="004D72F9">
        <w:rPr>
          <w:sz w:val="28"/>
          <w:szCs w:val="28"/>
        </w:rPr>
        <w:br/>
        <w:t xml:space="preserve">* клей наносить только кисточкой, на клеёнке. </w:t>
      </w:r>
      <w:r w:rsidRPr="004D72F9">
        <w:rPr>
          <w:sz w:val="28"/>
          <w:szCs w:val="28"/>
        </w:rPr>
        <w:br/>
        <w:t xml:space="preserve">3.2. Самостоятельная творческая работа. </w:t>
      </w:r>
      <w:r w:rsidRPr="004D72F9">
        <w:rPr>
          <w:sz w:val="28"/>
          <w:szCs w:val="28"/>
        </w:rPr>
        <w:br/>
        <w:t>Учитель перед началом самостоятельной работы детей убирает с выставки образцы аппликаций и другие наглядные пособия, кроме таблиц отдельных фрагментов или деталей аппликации</w:t>
      </w:r>
      <w:proofErr w:type="gramStart"/>
      <w:r w:rsidRPr="004D72F9">
        <w:rPr>
          <w:sz w:val="28"/>
          <w:szCs w:val="28"/>
        </w:rPr>
        <w:t>.</w:t>
      </w:r>
      <w:proofErr w:type="gramEnd"/>
      <w:r w:rsidRPr="004D72F9">
        <w:rPr>
          <w:sz w:val="28"/>
          <w:szCs w:val="28"/>
        </w:rPr>
        <w:t xml:space="preserve"> </w:t>
      </w:r>
      <w:proofErr w:type="gramStart"/>
      <w:r w:rsidRPr="004D72F9">
        <w:rPr>
          <w:sz w:val="28"/>
          <w:szCs w:val="28"/>
        </w:rPr>
        <w:t>д</w:t>
      </w:r>
      <w:proofErr w:type="gramEnd"/>
      <w:r w:rsidRPr="004D72F9">
        <w:rPr>
          <w:sz w:val="28"/>
          <w:szCs w:val="28"/>
        </w:rPr>
        <w:t xml:space="preserve">ети приступают к работе. Учитель при необходимости оказывает индивидуальную помощь. </w:t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lastRenderedPageBreak/>
        <w:t xml:space="preserve">4. Итог занятия </w:t>
      </w:r>
      <w:r w:rsidRPr="004D72F9">
        <w:rPr>
          <w:sz w:val="28"/>
          <w:szCs w:val="28"/>
        </w:rPr>
        <w:br/>
        <w:t xml:space="preserve">4.1. Закрепление темы. Рефлексия. </w:t>
      </w:r>
      <w:r w:rsidRPr="004D72F9">
        <w:rPr>
          <w:sz w:val="28"/>
          <w:szCs w:val="28"/>
        </w:rPr>
        <w:br/>
        <w:t xml:space="preserve">4.2. Выставка детских работ. (Анализ работ проводится </w:t>
      </w:r>
      <w:r w:rsidRPr="004D72F9">
        <w:rPr>
          <w:sz w:val="28"/>
          <w:szCs w:val="28"/>
        </w:rPr>
        <w:br/>
        <w:t xml:space="preserve">индивидуально). </w:t>
      </w:r>
      <w:r w:rsidRPr="004D72F9">
        <w:rPr>
          <w:sz w:val="28"/>
          <w:szCs w:val="28"/>
        </w:rPr>
        <w:br/>
        <w:t xml:space="preserve">Дети могут составить мини-сочинения с выполненными </w:t>
      </w:r>
      <w:r w:rsidRPr="004D72F9">
        <w:rPr>
          <w:sz w:val="28"/>
          <w:szCs w:val="28"/>
        </w:rPr>
        <w:br/>
        <w:t xml:space="preserve">аппликациями.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  <w:r w:rsidRPr="004D72F9">
        <w:rPr>
          <w:b/>
          <w:bCs/>
          <w:sz w:val="28"/>
          <w:szCs w:val="28"/>
        </w:rPr>
        <w:lastRenderedPageBreak/>
        <w:t>Тема занятия: Аппликация « Разноцветные цветы» Оригами.</w:t>
      </w:r>
    </w:p>
    <w:p w:rsidR="006C40C4" w:rsidRPr="004D72F9" w:rsidRDefault="006C40C4" w:rsidP="006C40C4">
      <w:pPr>
        <w:spacing w:line="276" w:lineRule="auto"/>
        <w:rPr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Цель занятия: познакомить с историей складывания бумаги, учить аккуратности, учить составлению цветочной композиции.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Оборудование: таблицы с порядком выполнения действий складывания бумаги, образцы работ.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proofErr w:type="gramStart"/>
      <w:r w:rsidRPr="004D72F9">
        <w:rPr>
          <w:sz w:val="28"/>
          <w:szCs w:val="28"/>
        </w:rPr>
        <w:t xml:space="preserve">Материалы и инструменты: цветная бумага, картон, двойные листы в клетку, клей, карандаш, линейка, ножницы, кисточка для клея. </w:t>
      </w:r>
      <w:proofErr w:type="gramEnd"/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  <w:r w:rsidRPr="004D72F9">
        <w:rPr>
          <w:sz w:val="28"/>
          <w:szCs w:val="28"/>
          <w:u w:val="single"/>
        </w:rPr>
        <w:t xml:space="preserve">Ход занятия </w:t>
      </w: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1. Организационный момент.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Проверка готовности учащихся к занятию (наличие на партах необходимого материала). </w:t>
      </w:r>
      <w:r w:rsidRPr="004D72F9">
        <w:rPr>
          <w:sz w:val="28"/>
          <w:szCs w:val="28"/>
        </w:rPr>
        <w:br/>
        <w:t xml:space="preserve">2. Основная часть. </w:t>
      </w:r>
      <w:r w:rsidRPr="004D72F9">
        <w:rPr>
          <w:sz w:val="28"/>
          <w:szCs w:val="28"/>
        </w:rPr>
        <w:br/>
        <w:t xml:space="preserve">2.1. Сообщение темы. </w:t>
      </w:r>
      <w:r w:rsidRPr="004D72F9">
        <w:rPr>
          <w:sz w:val="28"/>
          <w:szCs w:val="28"/>
        </w:rPr>
        <w:br/>
        <w:t xml:space="preserve">При сообщении темы учитель выясняет, что знают дети об оригами.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32DDC225" wp14:editId="006DC103">
            <wp:extent cx="4733925" cy="3409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2.2. Беседа. </w:t>
      </w:r>
      <w:r w:rsidRPr="004D72F9">
        <w:rPr>
          <w:sz w:val="28"/>
          <w:szCs w:val="28"/>
        </w:rPr>
        <w:br/>
        <w:t xml:space="preserve">На протяжении многих веков никаких письменных инструкций о том, как складывать оригами, попросту не существовало. Все приёмы и тонкости </w:t>
      </w:r>
      <w:r w:rsidRPr="004D72F9">
        <w:rPr>
          <w:sz w:val="28"/>
          <w:szCs w:val="28"/>
        </w:rPr>
        <w:lastRenderedPageBreak/>
        <w:t xml:space="preserve">передавались из уст в уста — от поколения к поколению. Само по себе ИСКУССТВО складывания всевозможных поделок возникло задолго до того, как была изобретена бумага. Прошло не более 200 лет с тех пор, как жители азиатских стран, переселяясь на запад, начали </w:t>
      </w:r>
      <w:proofErr w:type="gramStart"/>
      <w:r w:rsidRPr="004D72F9">
        <w:rPr>
          <w:sz w:val="28"/>
          <w:szCs w:val="28"/>
        </w:rPr>
        <w:t>привозить с собой образны</w:t>
      </w:r>
      <w:proofErr w:type="gramEnd"/>
      <w:r w:rsidRPr="004D72F9">
        <w:rPr>
          <w:sz w:val="28"/>
          <w:szCs w:val="28"/>
        </w:rPr>
        <w:t xml:space="preserve"> традиционных у них на родине ремесел и различных видов искусства. Примерно тогда в странах Европы и Америки впервые стало обращать на себя внимание и </w:t>
      </w:r>
      <w:r w:rsidRPr="004D72F9">
        <w:rPr>
          <w:bCs/>
          <w:sz w:val="28"/>
          <w:szCs w:val="28"/>
        </w:rPr>
        <w:t xml:space="preserve">ИСКУССТВО </w:t>
      </w:r>
      <w:r w:rsidRPr="004D72F9">
        <w:rPr>
          <w:sz w:val="28"/>
          <w:szCs w:val="28"/>
        </w:rPr>
        <w:t xml:space="preserve">изготовления бумажных фигурок. По мере того как в течение последнего столетия культуры разных народов все больше и больше смешиваются друг с другом, тонкое искусство бумажных поделок становится все разнообразнее, ярче и сложнее в художественном плане. Техника складывания фигурок из бумаги на западе более известна как оригами японское слово, собственно, и означает </w:t>
      </w:r>
      <w:proofErr w:type="gramStart"/>
      <w:r w:rsidRPr="004D72F9">
        <w:rPr>
          <w:sz w:val="28"/>
          <w:szCs w:val="28"/>
        </w:rPr>
        <w:t>сложенный</w:t>
      </w:r>
      <w:proofErr w:type="gramEnd"/>
      <w:r w:rsidRPr="004D72F9">
        <w:rPr>
          <w:sz w:val="28"/>
          <w:szCs w:val="28"/>
        </w:rPr>
        <w:t xml:space="preserve"> из бумаги». И оно подразумевает целый ряд почти волшебных преобразований и превращений, которые происходят с листом бумаги, когда из него складывают какую-нибудь причудливую фигурку. Буквально слово «оригами» переводится так: «ори» — ((бумага» и «</w:t>
      </w:r>
      <w:proofErr w:type="spellStart"/>
      <w:r w:rsidRPr="004D72F9">
        <w:rPr>
          <w:sz w:val="28"/>
          <w:szCs w:val="28"/>
        </w:rPr>
        <w:t>гамп</w:t>
      </w:r>
      <w:proofErr w:type="spellEnd"/>
      <w:r w:rsidRPr="004D72F9">
        <w:rPr>
          <w:sz w:val="28"/>
          <w:szCs w:val="28"/>
        </w:rPr>
        <w:t xml:space="preserve">» или </w:t>
      </w:r>
      <w:proofErr w:type="spellStart"/>
      <w:r w:rsidRPr="004D72F9">
        <w:rPr>
          <w:sz w:val="28"/>
          <w:szCs w:val="28"/>
        </w:rPr>
        <w:t>камп</w:t>
      </w:r>
      <w:proofErr w:type="spellEnd"/>
      <w:r w:rsidRPr="004D72F9">
        <w:rPr>
          <w:sz w:val="28"/>
          <w:szCs w:val="28"/>
        </w:rPr>
        <w:t>» —</w:t>
      </w:r>
      <w:proofErr w:type="gramStart"/>
      <w:r w:rsidRPr="004D72F9">
        <w:rPr>
          <w:sz w:val="28"/>
          <w:szCs w:val="28"/>
        </w:rPr>
        <w:t>«д</w:t>
      </w:r>
      <w:proofErr w:type="gramEnd"/>
      <w:r w:rsidRPr="004D72F9">
        <w:rPr>
          <w:sz w:val="28"/>
          <w:szCs w:val="28"/>
        </w:rPr>
        <w:t xml:space="preserve">ух волшебства». Эффект от превращения листа бумаги в восхитительную поделку, как правило, настолько силен, что оригами по праву считается не только мощным терапевтическим средством на службе у медиков, но и хорошим подспорьем для педагога. для физиотерапевта оригами— </w:t>
      </w:r>
      <w:proofErr w:type="gramStart"/>
      <w:r w:rsidRPr="004D72F9">
        <w:rPr>
          <w:sz w:val="28"/>
          <w:szCs w:val="28"/>
        </w:rPr>
        <w:t>эт</w:t>
      </w:r>
      <w:proofErr w:type="gramEnd"/>
      <w:r w:rsidRPr="004D72F9">
        <w:rPr>
          <w:sz w:val="28"/>
          <w:szCs w:val="28"/>
        </w:rPr>
        <w:t xml:space="preserve">о прекрасный способ помочь пациентам, которым необходимо восстановить подвижность рук, сделать пальцы сильными и уверенными, верить им моторные навыки.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2.3. Технология выполнения аппликации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br/>
      </w:r>
      <w:r w:rsidRPr="004D72F9">
        <w:rPr>
          <w:noProof/>
          <w:sz w:val="28"/>
          <w:szCs w:val="28"/>
        </w:rPr>
        <w:drawing>
          <wp:inline distT="0" distB="0" distL="0" distR="0" wp14:anchorId="0D925314" wp14:editId="4189E894">
            <wp:extent cx="1323975" cy="1285874"/>
            <wp:effectExtent l="0" t="0" r="0" b="0"/>
            <wp:docPr id="18" name="Рисунок 18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" t="23724" r="60752" b="50638"/>
                    <a:stretch/>
                  </pic:blipFill>
                  <pic:spPr bwMode="auto">
                    <a:xfrm>
                      <a:off x="0" y="0"/>
                      <a:ext cx="1323268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62AC5197" wp14:editId="07C2EB85">
            <wp:extent cx="1756444" cy="1276350"/>
            <wp:effectExtent l="0" t="0" r="0" b="0"/>
            <wp:docPr id="19" name="Рисунок 19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2" t="25434" r="3525" b="53866"/>
                    <a:stretch/>
                  </pic:blipFill>
                  <pic:spPr bwMode="auto">
                    <a:xfrm>
                      <a:off x="0" y="0"/>
                      <a:ext cx="1755507" cy="12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5BD202BD" wp14:editId="22BFFA0F">
            <wp:extent cx="1843795" cy="1266825"/>
            <wp:effectExtent l="0" t="0" r="4445" b="0"/>
            <wp:docPr id="20" name="Рисунок 20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2" t="47842" r="3525" b="32977"/>
                    <a:stretch/>
                  </pic:blipFill>
                  <pic:spPr bwMode="auto">
                    <a:xfrm>
                      <a:off x="0" y="0"/>
                      <a:ext cx="1842810" cy="12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39E8CC6B" wp14:editId="32F6FCD7">
            <wp:extent cx="1936802" cy="1483248"/>
            <wp:effectExtent l="0" t="0" r="6350" b="3175"/>
            <wp:docPr id="21" name="Рисунок 21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4" t="54300" r="54928" b="22722"/>
                    <a:stretch/>
                  </pic:blipFill>
                  <pic:spPr bwMode="auto">
                    <a:xfrm>
                      <a:off x="0" y="0"/>
                      <a:ext cx="1935769" cy="14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484E8106" wp14:editId="06B89082">
            <wp:extent cx="1619250" cy="1482237"/>
            <wp:effectExtent l="0" t="0" r="0" b="3810"/>
            <wp:docPr id="22" name="Рисунок 2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2" t="68163" r="8590" b="9238"/>
                    <a:stretch/>
                  </pic:blipFill>
                  <pic:spPr bwMode="auto">
                    <a:xfrm>
                      <a:off x="0" y="0"/>
                      <a:ext cx="1618386" cy="14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lastRenderedPageBreak/>
        <w:br/>
        <w:t xml:space="preserve">1. Возьмите квадратный лист бумаги. Согните его пополам.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 Сложите еще раз пополам. Последнюю складку разогните. </w:t>
      </w:r>
      <w:r w:rsidRPr="004D72F9">
        <w:rPr>
          <w:sz w:val="28"/>
          <w:szCs w:val="28"/>
        </w:rPr>
        <w:br/>
        <w:t xml:space="preserve">З. Сложите, совместив правый нижний уголок с вертикальной линией сгиба, затем разогните лицевой стороной </w:t>
      </w:r>
      <w:r w:rsidRPr="004D72F9">
        <w:rPr>
          <w:bCs/>
          <w:sz w:val="28"/>
          <w:szCs w:val="28"/>
        </w:rPr>
        <w:t xml:space="preserve">внутрь. </w:t>
      </w:r>
      <w:r w:rsidRPr="004D72F9">
        <w:rPr>
          <w:bCs/>
          <w:sz w:val="28"/>
          <w:szCs w:val="28"/>
        </w:rPr>
        <w:br/>
      </w:r>
      <w:r w:rsidRPr="004D72F9">
        <w:rPr>
          <w:sz w:val="28"/>
          <w:szCs w:val="28"/>
        </w:rPr>
        <w:t xml:space="preserve">4. Правый верхний уголок загните назад, совместив его с вертикальной линией сгиба. Левый нижний угол  совместите с центром пересечения диагоналей. </w:t>
      </w:r>
      <w:r w:rsidRPr="004D72F9">
        <w:rPr>
          <w:sz w:val="28"/>
          <w:szCs w:val="28"/>
        </w:rPr>
        <w:br/>
        <w:t xml:space="preserve">5. Сделайте складку. Загните к нижнему краю. </w:t>
      </w:r>
      <w:r w:rsidRPr="004D72F9">
        <w:rPr>
          <w:sz w:val="28"/>
          <w:szCs w:val="28"/>
        </w:rPr>
        <w:br/>
        <w:t xml:space="preserve">6. Поверните на 180. правую часть заготовки верните в квадрат. </w:t>
      </w:r>
      <w:r w:rsidRPr="004D72F9">
        <w:rPr>
          <w:sz w:val="28"/>
          <w:szCs w:val="28"/>
        </w:rPr>
        <w:br/>
        <w:t xml:space="preserve">7. Правый нижний уголок загните вверх. </w:t>
      </w:r>
      <w:r w:rsidRPr="004D72F9">
        <w:rPr>
          <w:sz w:val="28"/>
          <w:szCs w:val="28"/>
        </w:rPr>
        <w:br/>
        <w:t xml:space="preserve">8. Переверните заготовку (изнанкой вверх). Сложите, как показано на </w:t>
      </w:r>
      <w:r w:rsidRPr="004D72F9">
        <w:rPr>
          <w:sz w:val="28"/>
          <w:szCs w:val="28"/>
        </w:rPr>
        <w:br/>
        <w:t xml:space="preserve">фотографии. </w:t>
      </w:r>
      <w:r w:rsidRPr="004D72F9">
        <w:rPr>
          <w:sz w:val="28"/>
          <w:szCs w:val="28"/>
        </w:rPr>
        <w:br/>
        <w:t xml:space="preserve">9. Снова переверните заготовку, верхнюю ее часть обрежьте, как показано </w:t>
      </w:r>
      <w:r w:rsidRPr="004D72F9">
        <w:rPr>
          <w:sz w:val="28"/>
          <w:szCs w:val="28"/>
        </w:rPr>
        <w:br/>
        <w:t xml:space="preserve">на иллюстрации. </w:t>
      </w:r>
    </w:p>
    <w:p w:rsidR="006C40C4" w:rsidRPr="004D72F9" w:rsidRDefault="006C40C4" w:rsidP="006C40C4">
      <w:pPr>
        <w:spacing w:line="276" w:lineRule="auto"/>
        <w:rPr>
          <w:b/>
          <w:sz w:val="28"/>
          <w:szCs w:val="28"/>
          <w:u w:val="single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718C9015" wp14:editId="3880730F">
            <wp:extent cx="1685925" cy="1702684"/>
            <wp:effectExtent l="0" t="0" r="0" b="0"/>
            <wp:docPr id="23" name="Рисунок 2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34135" r="15224" b="4808"/>
                    <a:stretch/>
                  </pic:blipFill>
                  <pic:spPr bwMode="auto">
                    <a:xfrm>
                      <a:off x="0" y="0"/>
                      <a:ext cx="1685024" cy="17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  <w:proofErr w:type="spellStart"/>
      <w:r w:rsidRPr="004D72F9">
        <w:rPr>
          <w:sz w:val="28"/>
          <w:szCs w:val="28"/>
          <w:u w:val="single"/>
        </w:rPr>
        <w:t>Космея</w:t>
      </w:r>
      <w:proofErr w:type="spellEnd"/>
      <w:r w:rsidRPr="004D72F9">
        <w:rPr>
          <w:sz w:val="28"/>
          <w:szCs w:val="28"/>
          <w:u w:val="single"/>
        </w:rPr>
        <w:t>.</w:t>
      </w:r>
      <w:r w:rsidRPr="004D72F9">
        <w:rPr>
          <w:b/>
          <w:sz w:val="28"/>
          <w:szCs w:val="28"/>
          <w:u w:val="single"/>
        </w:rPr>
        <w:t xml:space="preserve">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>1. Сначала выполните базовую форму «коврика»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32CAE2FD" wp14:editId="2C72C3E7">
            <wp:extent cx="3009900" cy="2341592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4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 Правый и левый нижние уголки загните назад, чтобы их нижние стороны совпали на вертикальной линии сгиба.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lastRenderedPageBreak/>
        <w:t xml:space="preserve">3. Левую и правую нижние стороны ромба загните вперед, совместив их с вертикальной линией сгиба. Отогните левый и правый уголки, загнутые назад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4.Верхние левый и правый уголки загните, как показано на фото, затем разогните.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5 .Пальцами заправьте излишки бумаги внутрь лепестка справа и слева. Прогладьте, чтобы складки были четкими.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6. Переверните заготовку.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7. Сложите верхний край лепестка пополам почти по вертикали и маленькими ножницами сделайте треугольный вырез на самом кончике лепестка.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8. Повторите этапы 1-7 еще семь раз (всего должно получиться восемь лепестков).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9. Отвороты лепестка смажьте клеем.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49D22D0A" wp14:editId="1F16B459">
            <wp:extent cx="2400300" cy="17236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 Практическая часть. </w:t>
      </w:r>
      <w:r w:rsidRPr="004D72F9">
        <w:rPr>
          <w:sz w:val="28"/>
          <w:szCs w:val="28"/>
        </w:rPr>
        <w:br/>
        <w:t xml:space="preserve">3 1. Краткое повторение правил техники безопасности при работе с ножницами и клеем. </w:t>
      </w:r>
      <w:r w:rsidRPr="004D72F9">
        <w:rPr>
          <w:sz w:val="28"/>
          <w:szCs w:val="28"/>
        </w:rPr>
        <w:br/>
        <w:t xml:space="preserve">* Работать только сидя; </w:t>
      </w:r>
      <w:r w:rsidRPr="004D72F9">
        <w:rPr>
          <w:sz w:val="28"/>
          <w:szCs w:val="28"/>
        </w:rPr>
        <w:br/>
        <w:t xml:space="preserve">* не </w:t>
      </w:r>
      <w:proofErr w:type="gramStart"/>
      <w:r w:rsidRPr="004D72F9">
        <w:rPr>
          <w:sz w:val="28"/>
          <w:szCs w:val="28"/>
        </w:rPr>
        <w:t xml:space="preserve">махать ножницами </w:t>
      </w:r>
      <w:r w:rsidRPr="004D72F9">
        <w:rPr>
          <w:sz w:val="28"/>
          <w:szCs w:val="28"/>
        </w:rPr>
        <w:br/>
        <w:t>* не брать</w:t>
      </w:r>
      <w:proofErr w:type="gramEnd"/>
      <w:r w:rsidRPr="004D72F9">
        <w:rPr>
          <w:sz w:val="28"/>
          <w:szCs w:val="28"/>
        </w:rPr>
        <w:t xml:space="preserve"> ножницы в рот; </w:t>
      </w:r>
      <w:r w:rsidRPr="004D72F9">
        <w:rPr>
          <w:sz w:val="28"/>
          <w:szCs w:val="28"/>
        </w:rPr>
        <w:br/>
        <w:t xml:space="preserve">* передавать ножницы кольцами вперёд; </w:t>
      </w:r>
      <w:r w:rsidRPr="004D72F9">
        <w:rPr>
          <w:sz w:val="28"/>
          <w:szCs w:val="28"/>
        </w:rPr>
        <w:br/>
        <w:t xml:space="preserve">* клей наносить только кисточкой, на клеёнке. </w:t>
      </w:r>
      <w:r w:rsidRPr="004D72F9">
        <w:rPr>
          <w:sz w:val="28"/>
          <w:szCs w:val="28"/>
        </w:rPr>
        <w:br/>
        <w:t xml:space="preserve">3.2. Самостоятельная творческая работа. </w:t>
      </w:r>
      <w:r w:rsidRPr="004D72F9">
        <w:rPr>
          <w:sz w:val="28"/>
          <w:szCs w:val="28"/>
        </w:rPr>
        <w:br/>
        <w:t>Учитель перед началом самостоятельной работы детей убирает с выставки образцы аппликаций и другие наглядные пособия, кроме таблиц отдельных фрагментов или деталей аппликации</w:t>
      </w:r>
      <w:proofErr w:type="gramStart"/>
      <w:r w:rsidRPr="004D72F9">
        <w:rPr>
          <w:sz w:val="28"/>
          <w:szCs w:val="28"/>
        </w:rPr>
        <w:t>.</w:t>
      </w:r>
      <w:proofErr w:type="gramEnd"/>
      <w:r w:rsidRPr="004D72F9">
        <w:rPr>
          <w:sz w:val="28"/>
          <w:szCs w:val="28"/>
        </w:rPr>
        <w:t xml:space="preserve"> </w:t>
      </w:r>
      <w:proofErr w:type="gramStart"/>
      <w:r w:rsidRPr="004D72F9">
        <w:rPr>
          <w:sz w:val="28"/>
          <w:szCs w:val="28"/>
        </w:rPr>
        <w:t>д</w:t>
      </w:r>
      <w:proofErr w:type="gramEnd"/>
      <w:r w:rsidRPr="004D72F9">
        <w:rPr>
          <w:sz w:val="28"/>
          <w:szCs w:val="28"/>
        </w:rPr>
        <w:t xml:space="preserve">ети приступают к работе. Учитель при необходимости оказывает индивидуальную помощь. </w:t>
      </w:r>
      <w:r w:rsidRPr="004D72F9">
        <w:rPr>
          <w:sz w:val="28"/>
          <w:szCs w:val="28"/>
        </w:rPr>
        <w:br/>
        <w:t xml:space="preserve">4. Итог занятия </w:t>
      </w:r>
      <w:r w:rsidRPr="004D72F9">
        <w:rPr>
          <w:sz w:val="28"/>
          <w:szCs w:val="28"/>
        </w:rPr>
        <w:br/>
        <w:t xml:space="preserve">4.1. Закрепление темы. Рефлексия. </w:t>
      </w:r>
      <w:r w:rsidRPr="004D72F9">
        <w:rPr>
          <w:sz w:val="28"/>
          <w:szCs w:val="28"/>
        </w:rPr>
        <w:br/>
        <w:t>4.2. Выставка детских работ. (Анализ работ проводится индивидуально)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lastRenderedPageBreak/>
        <w:drawing>
          <wp:inline distT="0" distB="0" distL="0" distR="0" wp14:anchorId="45117A65" wp14:editId="4A915A25">
            <wp:extent cx="2800350" cy="3340594"/>
            <wp:effectExtent l="0" t="0" r="0" b="0"/>
            <wp:docPr id="26" name="Рисунок 2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14063" r="5289" b="4928"/>
                    <a:stretch/>
                  </pic:blipFill>
                  <pic:spPr bwMode="auto">
                    <a:xfrm>
                      <a:off x="0" y="0"/>
                      <a:ext cx="2798855" cy="33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jc w:val="center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  <w:r w:rsidRPr="004D72F9">
        <w:rPr>
          <w:b/>
          <w:bCs/>
          <w:sz w:val="28"/>
          <w:szCs w:val="28"/>
        </w:rPr>
        <w:lastRenderedPageBreak/>
        <w:t xml:space="preserve">Тема занятия: Аппликация на тему «Герои любимых мультфильмов». </w:t>
      </w: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Цель занятия: учить детей работать по шаблонам, учить </w:t>
      </w:r>
      <w:proofErr w:type="gramStart"/>
      <w:r w:rsidRPr="004D72F9">
        <w:rPr>
          <w:sz w:val="28"/>
          <w:szCs w:val="28"/>
        </w:rPr>
        <w:t>правильно</w:t>
      </w:r>
      <w:proofErr w:type="gramEnd"/>
      <w:r w:rsidRPr="004D72F9">
        <w:rPr>
          <w:sz w:val="28"/>
          <w:szCs w:val="28"/>
        </w:rPr>
        <w:t xml:space="preserve"> составлять композицию, правильному выбору пропорций между размерами отдельных элементов аппликации и их размещению на плоскости листа; воспитывать аккуратность, бережливость, усидчивость.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Оборудование: образец готовой аппликации, таблица с построением.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proofErr w:type="gramStart"/>
      <w:r w:rsidRPr="004D72F9">
        <w:rPr>
          <w:sz w:val="28"/>
          <w:szCs w:val="28"/>
        </w:rPr>
        <w:t xml:space="preserve">Материалы и инструменты: цветная бумага, картон, двойные листы в клетку, клей, карандаш, линейка, ножницы, кисточка для клея; мультимедийный проектор, видеофильмы о животных. </w:t>
      </w:r>
      <w:proofErr w:type="gramEnd"/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  <w:u w:val="single"/>
        </w:rPr>
        <w:t xml:space="preserve">Ход занятия </w:t>
      </w:r>
      <w:r w:rsidRPr="004D72F9">
        <w:rPr>
          <w:sz w:val="28"/>
          <w:szCs w:val="28"/>
        </w:rPr>
        <w:br/>
        <w:t xml:space="preserve">1. Организационный момент. </w:t>
      </w:r>
      <w:r w:rsidRPr="004D72F9">
        <w:rPr>
          <w:sz w:val="28"/>
          <w:szCs w:val="28"/>
        </w:rPr>
        <w:br/>
        <w:t xml:space="preserve">Проверка готовности учащихся к занятию (наличие на партах необходимого материала). </w:t>
      </w:r>
      <w:r w:rsidRPr="004D72F9">
        <w:rPr>
          <w:sz w:val="28"/>
          <w:szCs w:val="28"/>
        </w:rPr>
        <w:br/>
        <w:t xml:space="preserve">2. Основная часть. </w:t>
      </w:r>
      <w:r w:rsidRPr="004D72F9">
        <w:rPr>
          <w:sz w:val="28"/>
          <w:szCs w:val="28"/>
        </w:rPr>
        <w:br/>
        <w:t xml:space="preserve">2.1. Сообщение темы. </w:t>
      </w:r>
      <w:r w:rsidRPr="004D72F9">
        <w:rPr>
          <w:sz w:val="28"/>
          <w:szCs w:val="28"/>
        </w:rPr>
        <w:br/>
        <w:t>2.2. Беседа</w:t>
      </w:r>
      <w:proofErr w:type="gramStart"/>
      <w:r w:rsidRPr="004D72F9">
        <w:rPr>
          <w:sz w:val="28"/>
          <w:szCs w:val="28"/>
        </w:rPr>
        <w:t>.</w:t>
      </w:r>
      <w:proofErr w:type="gramEnd"/>
      <w:r w:rsidRPr="004D72F9">
        <w:rPr>
          <w:sz w:val="28"/>
          <w:szCs w:val="28"/>
        </w:rPr>
        <w:t xml:space="preserve"> </w:t>
      </w:r>
      <w:proofErr w:type="gramStart"/>
      <w:r w:rsidRPr="004D72F9">
        <w:rPr>
          <w:sz w:val="28"/>
          <w:szCs w:val="28"/>
        </w:rPr>
        <w:t>д</w:t>
      </w:r>
      <w:proofErr w:type="gramEnd"/>
      <w:r w:rsidRPr="004D72F9">
        <w:rPr>
          <w:sz w:val="28"/>
          <w:szCs w:val="28"/>
        </w:rPr>
        <w:t xml:space="preserve">ети рассказывают какие мультипликационные фильмы они любят. Показываются картинки животных, дети говорят, что они знают о них, если мало знаний, то учитель рассказывает сам. </w:t>
      </w:r>
      <w:r w:rsidRPr="004D72F9">
        <w:rPr>
          <w:sz w:val="28"/>
          <w:szCs w:val="28"/>
        </w:rPr>
        <w:br/>
        <w:t xml:space="preserve">МЕДВЕЖЬИ (медведи, </w:t>
      </w:r>
      <w:proofErr w:type="spellStart"/>
      <w:r w:rsidRPr="004D72F9">
        <w:rPr>
          <w:sz w:val="28"/>
          <w:szCs w:val="28"/>
          <w:lang w:val="en-US"/>
        </w:rPr>
        <w:t>Ursid</w:t>
      </w:r>
      <w:proofErr w:type="gramStart"/>
      <w:r w:rsidRPr="004D72F9">
        <w:rPr>
          <w:sz w:val="28"/>
          <w:szCs w:val="28"/>
        </w:rPr>
        <w:t>ае</w:t>
      </w:r>
      <w:proofErr w:type="spellEnd"/>
      <w:proofErr w:type="gramEnd"/>
      <w:r w:rsidRPr="004D72F9">
        <w:rPr>
          <w:sz w:val="28"/>
          <w:szCs w:val="28"/>
        </w:rPr>
        <w:t xml:space="preserve">), семейство млекопитающих отряда хищных, самые крупные из современных хищных зверей; включает 8 видов, в том числе бурый медведь, губач, белый медведь, белогрудый медведь, барибал, малайский медведь, очковый медведь. </w:t>
      </w:r>
      <w:r w:rsidRPr="004D72F9">
        <w:rPr>
          <w:sz w:val="28"/>
          <w:szCs w:val="28"/>
        </w:rPr>
        <w:br/>
        <w:t xml:space="preserve">Центром происхождения семейства считается Восточная Европа. В олигоцене медведи отделились от </w:t>
      </w:r>
      <w:proofErr w:type="gramStart"/>
      <w:r w:rsidRPr="004D72F9">
        <w:rPr>
          <w:sz w:val="28"/>
          <w:szCs w:val="28"/>
        </w:rPr>
        <w:t>волчьих</w:t>
      </w:r>
      <w:proofErr w:type="gramEnd"/>
      <w:r w:rsidRPr="004D72F9">
        <w:rPr>
          <w:sz w:val="28"/>
          <w:szCs w:val="28"/>
        </w:rPr>
        <w:t xml:space="preserve">. Первым животным с отчетливо выраженными медвежьими чертами был </w:t>
      </w:r>
      <w:proofErr w:type="spellStart"/>
      <w:r w:rsidRPr="004D72F9">
        <w:rPr>
          <w:sz w:val="28"/>
          <w:szCs w:val="28"/>
        </w:rPr>
        <w:t>амфициодон</w:t>
      </w:r>
      <w:proofErr w:type="spellEnd"/>
      <w:r w:rsidRPr="004D72F9">
        <w:rPr>
          <w:sz w:val="28"/>
          <w:szCs w:val="28"/>
        </w:rPr>
        <w:t xml:space="preserve">, первым истинным медведем — </w:t>
      </w:r>
      <w:proofErr w:type="spellStart"/>
      <w:r w:rsidRPr="004D72F9">
        <w:rPr>
          <w:sz w:val="28"/>
          <w:szCs w:val="28"/>
        </w:rPr>
        <w:t>урсавус</w:t>
      </w:r>
      <w:proofErr w:type="spellEnd"/>
      <w:proofErr w:type="gramStart"/>
      <w:r w:rsidRPr="004D72F9">
        <w:rPr>
          <w:sz w:val="28"/>
          <w:szCs w:val="28"/>
        </w:rPr>
        <w:t xml:space="preserve"> .</w:t>
      </w:r>
      <w:proofErr w:type="gramEnd"/>
      <w:r w:rsidRPr="004D72F9">
        <w:rPr>
          <w:sz w:val="28"/>
          <w:szCs w:val="28"/>
        </w:rPr>
        <w:t xml:space="preserve"> В Америку медведи попали через </w:t>
      </w:r>
      <w:proofErr w:type="spellStart"/>
      <w:r w:rsidRPr="004D72F9">
        <w:rPr>
          <w:sz w:val="28"/>
          <w:szCs w:val="28"/>
        </w:rPr>
        <w:t>Берингию</w:t>
      </w:r>
      <w:proofErr w:type="spellEnd"/>
      <w:r w:rsidRPr="004D72F9">
        <w:rPr>
          <w:sz w:val="28"/>
          <w:szCs w:val="28"/>
        </w:rPr>
        <w:t xml:space="preserve"> и Гренландию. Современный род медведей появился 5—10 млн. лет назад. В среднем плиоцене медведи заселяли почти всю Европу, Северную и Центральную Азию и Северную Америку</w:t>
      </w:r>
      <w:proofErr w:type="gramStart"/>
      <w:r w:rsidRPr="004D72F9">
        <w:rPr>
          <w:sz w:val="28"/>
          <w:szCs w:val="28"/>
        </w:rPr>
        <w:t>.</w:t>
      </w:r>
      <w:proofErr w:type="gramEnd"/>
      <w:r w:rsidRPr="004D72F9">
        <w:rPr>
          <w:sz w:val="28"/>
          <w:szCs w:val="28"/>
        </w:rPr>
        <w:t xml:space="preserve"> </w:t>
      </w:r>
      <w:proofErr w:type="gramStart"/>
      <w:r w:rsidRPr="004D72F9">
        <w:rPr>
          <w:sz w:val="28"/>
          <w:szCs w:val="28"/>
        </w:rPr>
        <w:t>д</w:t>
      </w:r>
      <w:proofErr w:type="gramEnd"/>
      <w:r w:rsidRPr="004D72F9">
        <w:rPr>
          <w:sz w:val="28"/>
          <w:szCs w:val="28"/>
        </w:rPr>
        <w:t xml:space="preserve">лина тела современных медведей 1 10—ЗОО см, высота в холке до 135 см, масса до 700 кг. Тело мощное, с высокой холкой. Шея толстая, обычно длинная, голова крупная, с удлиненным лицевым отделом, глаза небольшие, уши округлые. Клыки мощные, тогда как другие зубы широкие и плоские, что обусловлено смешанным типом питания. Лапы сильные, стопоходящие, пятипалые. Все пальцы касаются земли, вооружены длинными, изогнутыми, </w:t>
      </w:r>
      <w:proofErr w:type="spellStart"/>
      <w:r w:rsidRPr="004D72F9">
        <w:rPr>
          <w:sz w:val="28"/>
          <w:szCs w:val="28"/>
        </w:rPr>
        <w:t>невтяжными</w:t>
      </w:r>
      <w:proofErr w:type="spellEnd"/>
      <w:r w:rsidRPr="004D72F9">
        <w:rPr>
          <w:sz w:val="28"/>
          <w:szCs w:val="28"/>
        </w:rPr>
        <w:t xml:space="preserve"> </w:t>
      </w:r>
      <w:r w:rsidRPr="004D72F9">
        <w:rPr>
          <w:sz w:val="28"/>
          <w:szCs w:val="28"/>
        </w:rPr>
        <w:lastRenderedPageBreak/>
        <w:t xml:space="preserve">когтями. Хвост короткий, почти не заметен. Мех высокий, густой у северных и горных видов, у малайского медведя низкий и редкий. Шерсть окрашена в черный, бурый или белый цвет, не меняющийся по сезонам. </w:t>
      </w:r>
      <w:r w:rsidRPr="004D72F9">
        <w:rPr>
          <w:sz w:val="28"/>
          <w:szCs w:val="28"/>
        </w:rPr>
        <w:br/>
        <w:t xml:space="preserve">Распространены в Европе, Азии, Северо-Западной Африке, Арктике, Северной Америке, в горных областях северо-запада Южной Америки. Все виды наземные, губач и малайский </w:t>
      </w:r>
      <w:proofErr w:type="gramStart"/>
      <w:r w:rsidRPr="004D72F9">
        <w:rPr>
          <w:sz w:val="28"/>
          <w:szCs w:val="28"/>
        </w:rPr>
        <w:t>медведь</w:t>
      </w:r>
      <w:proofErr w:type="gramEnd"/>
      <w:r w:rsidRPr="004D72F9">
        <w:rPr>
          <w:sz w:val="28"/>
          <w:szCs w:val="28"/>
        </w:rPr>
        <w:t xml:space="preserve"> высокоспециализированные древесные виды, держатся поодиночке или семьями. Активны круглосуточно. Большинство ведет оседлый образ жизни, некоторые широко кочуют. Могут впадать в зимнюю спячку. Всеядны. Предпочитают питаться растительной пищей: ягодами, фруктами, орехами, также насекомыми, рыбой, реже крупными животными. </w:t>
      </w:r>
      <w:r w:rsidRPr="004D72F9">
        <w:rPr>
          <w:sz w:val="28"/>
          <w:szCs w:val="28"/>
        </w:rPr>
        <w:br/>
        <w:t xml:space="preserve">Моногамы, но пары долго не держатся, самец в заботах о потомстве участия не принимает. В помете обычно 1—З детеныша. </w:t>
      </w:r>
      <w:r w:rsidRPr="004D72F9">
        <w:rPr>
          <w:sz w:val="28"/>
          <w:szCs w:val="28"/>
        </w:rPr>
        <w:br/>
        <w:t xml:space="preserve">Продолжительность жизни медведей 30—45 лет. Многие виды хорошо дрессируются и содержатся в зоопарке. </w:t>
      </w:r>
      <w:r w:rsidRPr="004D72F9">
        <w:rPr>
          <w:sz w:val="28"/>
          <w:szCs w:val="28"/>
        </w:rPr>
        <w:br/>
        <w:t xml:space="preserve">Белый медведь, губач, очковый медведь, подвиды бурого медведя мексиканский и канадский гризли, а также </w:t>
      </w:r>
      <w:proofErr w:type="spellStart"/>
      <w:r w:rsidRPr="004D72F9">
        <w:rPr>
          <w:sz w:val="28"/>
          <w:szCs w:val="28"/>
        </w:rPr>
        <w:t>белуджистанский</w:t>
      </w:r>
      <w:proofErr w:type="spellEnd"/>
      <w:r w:rsidRPr="004D72F9">
        <w:rPr>
          <w:sz w:val="28"/>
          <w:szCs w:val="28"/>
        </w:rPr>
        <w:t xml:space="preserve"> белогрудый медведь  и др. занесены в красную книгу МСОП. </w:t>
      </w:r>
    </w:p>
    <w:p w:rsidR="006C40C4" w:rsidRPr="004D72F9" w:rsidRDefault="006C40C4" w:rsidP="006C40C4">
      <w:pPr>
        <w:spacing w:line="276" w:lineRule="auto"/>
        <w:jc w:val="center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453C1508" wp14:editId="2CFFBAB6">
            <wp:extent cx="2466975" cy="1850892"/>
            <wp:effectExtent l="0" t="0" r="0" b="0"/>
            <wp:docPr id="27" name="Рисунок 27" descr="https://klike.net/uploads/posts/2019-07/1562405714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ike.net/uploads/posts/2019-07/1562405714_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38" cy="18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Просмотр видеофильма или презентации: </w:t>
      </w:r>
      <w:r w:rsidRPr="004D72F9">
        <w:rPr>
          <w:bCs/>
          <w:color w:val="333333"/>
          <w:sz w:val="28"/>
          <w:szCs w:val="28"/>
          <w:shd w:val="clear" w:color="auto" w:fill="FFFFFF"/>
        </w:rPr>
        <w:t>Медведи. Виды медведей. Рассказы о животных детям</w:t>
      </w:r>
      <w:r w:rsidRPr="004D72F9">
        <w:rPr>
          <w:sz w:val="28"/>
          <w:szCs w:val="28"/>
        </w:rPr>
        <w:t xml:space="preserve">   </w:t>
      </w:r>
      <w:proofErr w:type="gramStart"/>
      <w:r w:rsidRPr="004D72F9">
        <w:rPr>
          <w:sz w:val="28"/>
          <w:szCs w:val="28"/>
        </w:rPr>
        <w:t xml:space="preserve">( </w:t>
      </w:r>
      <w:proofErr w:type="gramEnd"/>
      <w:r w:rsidRPr="004D72F9">
        <w:rPr>
          <w:color w:val="000000"/>
          <w:sz w:val="28"/>
          <w:szCs w:val="28"/>
          <w:shd w:val="clear" w:color="auto" w:fill="FFFFFF"/>
        </w:rPr>
        <w:t>https://yandex.by/video/preview/?filmId)</w:t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  <w:t>ВОЛЧЬИ (псовые, собачьи) (</w:t>
      </w:r>
      <w:proofErr w:type="spellStart"/>
      <w:r w:rsidRPr="004D72F9">
        <w:rPr>
          <w:sz w:val="28"/>
          <w:szCs w:val="28"/>
        </w:rPr>
        <w:t>Сапiсiае</w:t>
      </w:r>
      <w:proofErr w:type="spellEnd"/>
      <w:r w:rsidRPr="004D72F9">
        <w:rPr>
          <w:sz w:val="28"/>
          <w:szCs w:val="28"/>
        </w:rPr>
        <w:t xml:space="preserve">), семейство млекопитающих отряда хищных; включает 11 родов (около 35 видов), том числе гривистые волки, красные волки, песцы, енотовидные собаки, </w:t>
      </w:r>
      <w:proofErr w:type="spellStart"/>
      <w:r w:rsidRPr="004D72F9">
        <w:rPr>
          <w:sz w:val="28"/>
          <w:szCs w:val="28"/>
        </w:rPr>
        <w:t>фенеки</w:t>
      </w:r>
      <w:proofErr w:type="spellEnd"/>
      <w:r w:rsidRPr="004D72F9">
        <w:rPr>
          <w:sz w:val="28"/>
          <w:szCs w:val="28"/>
        </w:rPr>
        <w:t xml:space="preserve"> (во всех по 1 виду), волки, лисицы и др. Большая часть видов входит в подсемейство волчьи. Длина тела 0,4-1,6 м. Тело у всех удлиненное, ноги стройные и сильные. </w:t>
      </w:r>
      <w:proofErr w:type="gramStart"/>
      <w:r w:rsidRPr="004D72F9">
        <w:rPr>
          <w:sz w:val="28"/>
          <w:szCs w:val="28"/>
        </w:rPr>
        <w:t>Голова</w:t>
      </w:r>
      <w:proofErr w:type="gramEnd"/>
      <w:r w:rsidRPr="004D72F9">
        <w:rPr>
          <w:sz w:val="28"/>
          <w:szCs w:val="28"/>
        </w:rPr>
        <w:t xml:space="preserve"> удлиненная с относительно вытянутой мордой, обычно с остроконечными, иногда очень крупными ушами. Волосяной покров густой и пушистый. Хвост у всех видов густо покрыт волосами. Окраска шерсти разнообразная: однотонная, крупчатая, пятнистая, иногда очень яркая. Некоторым видам свойственна сезонная смена окраски (песец). Зубная </w:t>
      </w:r>
      <w:r w:rsidRPr="004D72F9">
        <w:rPr>
          <w:sz w:val="28"/>
          <w:szCs w:val="28"/>
        </w:rPr>
        <w:lastRenderedPageBreak/>
        <w:t>система имеет ярко выраженный режущий характер. У большинства видов 42 зуба. Распространены широко. Ведут одиночный или групповой образ жизни (хищники, преследующие копытных). Большинство видов плотоядны, но нередко питаются падалью, насекомыми и растительной пищей</w:t>
      </w:r>
      <w:proofErr w:type="gramStart"/>
      <w:r w:rsidRPr="004D72F9">
        <w:rPr>
          <w:sz w:val="28"/>
          <w:szCs w:val="28"/>
        </w:rPr>
        <w:t>.</w:t>
      </w:r>
      <w:proofErr w:type="gramEnd"/>
      <w:r w:rsidRPr="004D72F9">
        <w:rPr>
          <w:sz w:val="28"/>
          <w:szCs w:val="28"/>
        </w:rPr>
        <w:t xml:space="preserve"> </w:t>
      </w:r>
      <w:proofErr w:type="gramStart"/>
      <w:r w:rsidRPr="004D72F9">
        <w:rPr>
          <w:sz w:val="28"/>
          <w:szCs w:val="28"/>
        </w:rPr>
        <w:t>д</w:t>
      </w:r>
      <w:proofErr w:type="gramEnd"/>
      <w:r w:rsidRPr="004D72F9">
        <w:rPr>
          <w:sz w:val="28"/>
          <w:szCs w:val="28"/>
        </w:rPr>
        <w:t xml:space="preserve">еятельны круглый год, за исключением енотовидной собаки, впадающей в непродолжительную зимнюю спячку. Выводят потомство в норах, естественных убежищах или в логовах на поверхности земли. В большинстве моногамы, размножаются 1 раз в год, отличаются высокой плодовитостью. </w:t>
      </w: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  <w:r w:rsidRPr="004D72F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9AA93AF" wp14:editId="4FF089EC">
            <wp:simplePos x="0" y="0"/>
            <wp:positionH relativeFrom="column">
              <wp:posOffset>-114300</wp:posOffset>
            </wp:positionH>
            <wp:positionV relativeFrom="paragraph">
              <wp:posOffset>172720</wp:posOffset>
            </wp:positionV>
            <wp:extent cx="2217420" cy="2421890"/>
            <wp:effectExtent l="0" t="0" r="0" b="0"/>
            <wp:wrapTight wrapText="bothSides">
              <wp:wrapPolygon edited="0">
                <wp:start x="0" y="0"/>
                <wp:lineTo x="0" y="21407"/>
                <wp:lineTo x="21340" y="21407"/>
                <wp:lineTo x="21340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i/>
          <w:i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2.3. Технология выполнения аппликации. </w:t>
      </w:r>
      <w:r w:rsidRPr="004D72F9">
        <w:rPr>
          <w:sz w:val="28"/>
          <w:szCs w:val="28"/>
        </w:rPr>
        <w:br/>
        <w:t xml:space="preserve">1. Обводятся шаблоны деталей аппликации на цветную бумагу. </w:t>
      </w:r>
      <w:r w:rsidRPr="004D72F9">
        <w:rPr>
          <w:sz w:val="28"/>
          <w:szCs w:val="28"/>
        </w:rPr>
        <w:br/>
        <w:t xml:space="preserve">2. Вырезаются обведённые детали. </w:t>
      </w:r>
      <w:r w:rsidRPr="004D72F9">
        <w:rPr>
          <w:sz w:val="28"/>
          <w:szCs w:val="28"/>
        </w:rPr>
        <w:br/>
        <w:t xml:space="preserve">3. На листе, где будет изображение, </w:t>
      </w:r>
      <w:proofErr w:type="gramStart"/>
      <w:r w:rsidRPr="004D72F9">
        <w:rPr>
          <w:sz w:val="28"/>
          <w:szCs w:val="28"/>
        </w:rPr>
        <w:t>по</w:t>
      </w:r>
      <w:proofErr w:type="gramEnd"/>
      <w:r w:rsidRPr="004D72F9">
        <w:rPr>
          <w:sz w:val="28"/>
          <w:szCs w:val="28"/>
        </w:rPr>
        <w:t xml:space="preserve"> детально собирается будущая аппликация. </w:t>
      </w:r>
      <w:r w:rsidRPr="004D72F9">
        <w:rPr>
          <w:sz w:val="28"/>
          <w:szCs w:val="28"/>
        </w:rPr>
        <w:br/>
        <w:t xml:space="preserve">Выбирается правильное расположение аппликации на листе. </w:t>
      </w:r>
      <w:r w:rsidRPr="004D72F9">
        <w:rPr>
          <w:sz w:val="28"/>
          <w:szCs w:val="28"/>
        </w:rPr>
        <w:br/>
        <w:t xml:space="preserve">4. Детали смазываются клеем и аккуратно приклеиваются.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283F050C" wp14:editId="14B16DFC">
            <wp:extent cx="2381250" cy="203024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b="7286"/>
                    <a:stretch/>
                  </pic:blipFill>
                  <pic:spPr bwMode="auto">
                    <a:xfrm>
                      <a:off x="0" y="0"/>
                      <a:ext cx="2383331" cy="20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7FE730A1" wp14:editId="6341841A">
            <wp:extent cx="2020338" cy="2112171"/>
            <wp:effectExtent l="0" t="7937" r="0" b="0"/>
            <wp:docPr id="30" name="Рисунок 30" descr="C:\Users\Us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4167" r="16186"/>
                    <a:stretch/>
                  </pic:blipFill>
                  <pic:spPr bwMode="auto">
                    <a:xfrm rot="16200000">
                      <a:off x="0" y="0"/>
                      <a:ext cx="2019259" cy="21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lastRenderedPageBreak/>
        <w:t xml:space="preserve">3. Практическая часть. </w:t>
      </w:r>
      <w:r w:rsidRPr="004D72F9">
        <w:rPr>
          <w:sz w:val="28"/>
          <w:szCs w:val="28"/>
        </w:rPr>
        <w:br/>
        <w:t xml:space="preserve">3.1. Краткое повторение правил техники безопасности при работе с ножницами и клеем. </w:t>
      </w:r>
      <w:r w:rsidRPr="004D72F9">
        <w:rPr>
          <w:sz w:val="28"/>
          <w:szCs w:val="28"/>
        </w:rPr>
        <w:br/>
        <w:t xml:space="preserve">* Работать только сидя; </w:t>
      </w:r>
      <w:r w:rsidRPr="004D72F9">
        <w:rPr>
          <w:sz w:val="28"/>
          <w:szCs w:val="28"/>
        </w:rPr>
        <w:br/>
        <w:t xml:space="preserve">* не махать ножницами; </w:t>
      </w:r>
      <w:r w:rsidRPr="004D72F9">
        <w:rPr>
          <w:sz w:val="28"/>
          <w:szCs w:val="28"/>
        </w:rPr>
        <w:br/>
        <w:t xml:space="preserve">* не брать ножницы в рот; </w:t>
      </w:r>
      <w:r w:rsidRPr="004D72F9">
        <w:rPr>
          <w:sz w:val="28"/>
          <w:szCs w:val="28"/>
        </w:rPr>
        <w:br/>
        <w:t xml:space="preserve">* передавать ножницы кольцами вперёд; </w:t>
      </w:r>
      <w:r w:rsidRPr="004D72F9">
        <w:rPr>
          <w:sz w:val="28"/>
          <w:szCs w:val="28"/>
        </w:rPr>
        <w:br/>
        <w:t xml:space="preserve">* клей наносить только кисточкой, на клеёнке. </w:t>
      </w:r>
      <w:r w:rsidRPr="004D72F9">
        <w:rPr>
          <w:sz w:val="28"/>
          <w:szCs w:val="28"/>
        </w:rPr>
        <w:br/>
        <w:t xml:space="preserve">3.2. Самостоятельная творческая работа. </w:t>
      </w:r>
      <w:r w:rsidRPr="004D72F9">
        <w:rPr>
          <w:sz w:val="28"/>
          <w:szCs w:val="28"/>
        </w:rPr>
        <w:br/>
        <w:t>Учитель перед началом самостоятельной работы детей убирает с выставки образцы аппликаций и другие наглядные пособия, кроме таблиц отдельных фрагментов или деталей аппликации</w:t>
      </w:r>
      <w:proofErr w:type="gramStart"/>
      <w:r w:rsidRPr="004D72F9">
        <w:rPr>
          <w:sz w:val="28"/>
          <w:szCs w:val="28"/>
        </w:rPr>
        <w:t>.</w:t>
      </w:r>
      <w:proofErr w:type="gramEnd"/>
      <w:r w:rsidRPr="004D72F9">
        <w:rPr>
          <w:sz w:val="28"/>
          <w:szCs w:val="28"/>
        </w:rPr>
        <w:t xml:space="preserve"> </w:t>
      </w:r>
      <w:proofErr w:type="gramStart"/>
      <w:r w:rsidRPr="004D72F9">
        <w:rPr>
          <w:sz w:val="28"/>
          <w:szCs w:val="28"/>
        </w:rPr>
        <w:t>д</w:t>
      </w:r>
      <w:proofErr w:type="gramEnd"/>
      <w:r w:rsidRPr="004D72F9">
        <w:rPr>
          <w:sz w:val="28"/>
          <w:szCs w:val="28"/>
        </w:rPr>
        <w:t xml:space="preserve">ети приступают к работе. Учитель при необходимости оказывает индивидуальную помощь. </w:t>
      </w:r>
      <w:r w:rsidRPr="004D72F9">
        <w:rPr>
          <w:sz w:val="28"/>
          <w:szCs w:val="28"/>
        </w:rPr>
        <w:br/>
        <w:t xml:space="preserve">4. Итог занятия </w:t>
      </w:r>
      <w:r w:rsidRPr="004D72F9">
        <w:rPr>
          <w:sz w:val="28"/>
          <w:szCs w:val="28"/>
        </w:rPr>
        <w:br/>
        <w:t xml:space="preserve">4.1. Закрепление темы. Рефлексия. </w:t>
      </w:r>
      <w:r w:rsidRPr="004D72F9">
        <w:rPr>
          <w:sz w:val="28"/>
          <w:szCs w:val="28"/>
        </w:rPr>
        <w:br/>
        <w:t xml:space="preserve">4.2. Выставка детских работ. (Анализ работ проводится </w:t>
      </w:r>
      <w:r w:rsidRPr="004D72F9">
        <w:rPr>
          <w:sz w:val="28"/>
          <w:szCs w:val="28"/>
        </w:rPr>
        <w:br/>
        <w:t xml:space="preserve">индивидуально).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br/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219F3AC6" wp14:editId="749E7CA4">
            <wp:extent cx="1685925" cy="2403628"/>
            <wp:effectExtent l="0" t="0" r="0" b="0"/>
            <wp:docPr id="31" name="Рисунок 31" descr="C:\Users\User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t="7092" r="4647" b="7571"/>
                    <a:stretch/>
                  </pic:blipFill>
                  <pic:spPr bwMode="auto">
                    <a:xfrm>
                      <a:off x="0" y="0"/>
                      <a:ext cx="1685025" cy="240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Default="006C40C4" w:rsidP="006C40C4">
      <w:pPr>
        <w:spacing w:line="276" w:lineRule="auto"/>
        <w:rPr>
          <w:b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sz w:val="28"/>
          <w:szCs w:val="28"/>
        </w:rPr>
      </w:pPr>
      <w:r w:rsidRPr="004D72F9">
        <w:rPr>
          <w:b/>
          <w:sz w:val="28"/>
          <w:szCs w:val="28"/>
        </w:rPr>
        <w:lastRenderedPageBreak/>
        <w:t xml:space="preserve">Тема занятия: Аппликация «Оленёнок.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Цель занятия: учить детей работать по шаблонам, учить </w:t>
      </w:r>
      <w:proofErr w:type="gramStart"/>
      <w:r w:rsidRPr="004D72F9">
        <w:rPr>
          <w:sz w:val="28"/>
          <w:szCs w:val="28"/>
        </w:rPr>
        <w:t>правильно</w:t>
      </w:r>
      <w:proofErr w:type="gramEnd"/>
      <w:r w:rsidRPr="004D72F9">
        <w:rPr>
          <w:sz w:val="28"/>
          <w:szCs w:val="28"/>
        </w:rPr>
        <w:t xml:space="preserve"> составлять композицию, правильному выбору пропорций между размерами отдельных элементов аппликации и их размещению на плоскости листа; воспитывать аккуратность, бережливость, усидчивость; воспитывать любовь к природе. </w:t>
      </w:r>
      <w:r w:rsidRPr="004D72F9">
        <w:rPr>
          <w:sz w:val="28"/>
          <w:szCs w:val="28"/>
        </w:rPr>
        <w:br/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Оборудование: шаблоны аппликации; картинки с животными. </w:t>
      </w:r>
      <w:r w:rsidRPr="004D72F9">
        <w:rPr>
          <w:sz w:val="28"/>
          <w:szCs w:val="28"/>
        </w:rPr>
        <w:br/>
      </w:r>
      <w:proofErr w:type="gramStart"/>
      <w:r w:rsidRPr="004D72F9">
        <w:rPr>
          <w:sz w:val="28"/>
          <w:szCs w:val="28"/>
        </w:rPr>
        <w:t xml:space="preserve">Материалы и инструменты: цветная бумага, картон, двойные листы в клетку, клей, карандаш, линейка, ножницы, кисточка для клея. </w:t>
      </w:r>
      <w:r w:rsidRPr="004D72F9">
        <w:rPr>
          <w:sz w:val="28"/>
          <w:szCs w:val="28"/>
        </w:rPr>
        <w:br/>
      </w:r>
      <w:proofErr w:type="gramEnd"/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  <w:u w:val="single"/>
        </w:rPr>
        <w:t xml:space="preserve">Ход занятия </w:t>
      </w:r>
      <w:r w:rsidRPr="004D72F9">
        <w:rPr>
          <w:sz w:val="28"/>
          <w:szCs w:val="28"/>
        </w:rPr>
        <w:br/>
        <w:t xml:space="preserve">1. Организационный момент. </w:t>
      </w:r>
      <w:r w:rsidRPr="004D72F9">
        <w:rPr>
          <w:sz w:val="28"/>
          <w:szCs w:val="28"/>
        </w:rPr>
        <w:br/>
        <w:t xml:space="preserve">Проверка готовности учащихся к занятию (наличие на партах необходимого материала). </w:t>
      </w:r>
      <w:r w:rsidRPr="004D72F9">
        <w:rPr>
          <w:sz w:val="28"/>
          <w:szCs w:val="28"/>
        </w:rPr>
        <w:br/>
        <w:t xml:space="preserve">2. Основная часть. </w:t>
      </w:r>
      <w:r w:rsidRPr="004D72F9">
        <w:rPr>
          <w:sz w:val="28"/>
          <w:szCs w:val="28"/>
        </w:rPr>
        <w:br/>
        <w:t xml:space="preserve">2.1. Сообщение темы. </w:t>
      </w:r>
      <w:r w:rsidRPr="004D72F9">
        <w:rPr>
          <w:sz w:val="28"/>
          <w:szCs w:val="28"/>
        </w:rPr>
        <w:br/>
        <w:t xml:space="preserve">Отгадайте загадку и </w:t>
      </w:r>
      <w:proofErr w:type="gramStart"/>
      <w:r w:rsidRPr="004D72F9">
        <w:rPr>
          <w:sz w:val="28"/>
          <w:szCs w:val="28"/>
        </w:rPr>
        <w:t>узнаете</w:t>
      </w:r>
      <w:proofErr w:type="gramEnd"/>
      <w:r w:rsidRPr="004D72F9">
        <w:rPr>
          <w:sz w:val="28"/>
          <w:szCs w:val="28"/>
        </w:rPr>
        <w:t xml:space="preserve"> с каким животным будете делать аппликацию: </w:t>
      </w:r>
      <w:r w:rsidRPr="004D72F9">
        <w:rPr>
          <w:sz w:val="28"/>
          <w:szCs w:val="28"/>
        </w:rPr>
        <w:br/>
        <w:t xml:space="preserve">Стройный, быстрый, </w:t>
      </w:r>
      <w:r w:rsidRPr="004D72F9">
        <w:rPr>
          <w:sz w:val="28"/>
          <w:szCs w:val="28"/>
        </w:rPr>
        <w:br/>
        <w:t xml:space="preserve">Рога ветвисты; </w:t>
      </w:r>
      <w:r w:rsidRPr="004D72F9">
        <w:rPr>
          <w:sz w:val="28"/>
          <w:szCs w:val="28"/>
        </w:rPr>
        <w:br/>
        <w:t xml:space="preserve">Пасётся весь день. </w:t>
      </w:r>
      <w:r w:rsidRPr="004D72F9">
        <w:rPr>
          <w:sz w:val="28"/>
          <w:szCs w:val="28"/>
        </w:rPr>
        <w:br/>
        <w:t xml:space="preserve">Кто же это? (Олень) </w:t>
      </w:r>
      <w:r w:rsidRPr="004D72F9">
        <w:rPr>
          <w:sz w:val="28"/>
          <w:szCs w:val="28"/>
        </w:rPr>
        <w:br/>
        <w:t xml:space="preserve">2.2. Беседа. </w:t>
      </w:r>
      <w:r w:rsidRPr="004D72F9">
        <w:rPr>
          <w:sz w:val="28"/>
          <w:szCs w:val="28"/>
        </w:rPr>
        <w:br/>
        <w:t xml:space="preserve">Учитель показывает картинки с изображением оленя и рассказывает об этом удивительном животном.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br/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7F20A10D" wp14:editId="21CF6B22">
            <wp:extent cx="2133600" cy="1333500"/>
            <wp:effectExtent l="0" t="0" r="0" b="0"/>
            <wp:docPr id="32" name="Рисунок 32" descr="https://im0-tub-by.yandex.net/i?id=bd57f6349a5389f9c899b5ce2183f4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by.yandex.net/i?id=bd57f6349a5389f9c899b5ce2183f4bb-l&amp;n=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13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2D4DB11F" wp14:editId="1890CDD4">
            <wp:extent cx="1493520" cy="1314450"/>
            <wp:effectExtent l="0" t="0" r="0" b="0"/>
            <wp:docPr id="33" name="Рисунок 33" descr="https://million-wallpapers.ru/wallpapers/5/22/311591133804091/olen-v-gollandskoj-velyu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llion-wallpapers.ru/wallpapers/5/22/311591133804091/olen-v-gollandskoj-velyu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5"/>
                    <a:stretch/>
                  </pic:blipFill>
                  <pic:spPr bwMode="auto">
                    <a:xfrm>
                      <a:off x="0" y="0"/>
                      <a:ext cx="1492722" cy="13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D72F9">
        <w:rPr>
          <w:noProof/>
          <w:sz w:val="28"/>
          <w:szCs w:val="28"/>
        </w:rPr>
        <w:drawing>
          <wp:inline distT="0" distB="0" distL="0" distR="0" wp14:anchorId="0634F026" wp14:editId="37ED82C6">
            <wp:extent cx="1966739" cy="1311798"/>
            <wp:effectExtent l="0" t="0" r="0" b="3175"/>
            <wp:docPr id="34" name="Рисунок 34" descr="https://avatars.mds.yandex.net/get-pdb/750514/39e05f65-23bd-429f-a4af-e9cb525a0f6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50514/39e05f65-23bd-429f-a4af-e9cb525a0f6e/s1200?webp=fals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49" cy="131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  <w:r w:rsidRPr="004D72F9">
        <w:rPr>
          <w:sz w:val="28"/>
          <w:szCs w:val="28"/>
        </w:rPr>
        <w:lastRenderedPageBreak/>
        <w:t xml:space="preserve">ПЯТНИСТЫЙ ОЛЕНЬ вид парнокопытного млекопитающего рода собственно оленей подсемейства настоящих оленей; образует 4-5 подвидов. Животное легкого и стройного телосложения, длина тела 173-180 м, высота в холке 100-112, масса 73-117 кг. Самцы крупнее самок, с ветвистыми рогами, достигающими 80 см. Летний мех с ярко выраженной пятнистостью, которая зимой выражена слабо. Зеркало очень маленькое. </w:t>
      </w:r>
      <w:r w:rsidRPr="004D72F9">
        <w:rPr>
          <w:sz w:val="28"/>
          <w:szCs w:val="28"/>
        </w:rPr>
        <w:br/>
        <w:t xml:space="preserve">Пятнистый олень обитает в Восточном Китае, на острове Тайвань, на Корейском полуострове, в Японии, во Вьетнаме, в России в Южном Приморье. В Китае почти везде </w:t>
      </w:r>
      <w:proofErr w:type="gramStart"/>
      <w:r w:rsidRPr="004D72F9">
        <w:rPr>
          <w:sz w:val="28"/>
          <w:szCs w:val="28"/>
        </w:rPr>
        <w:t>истреблен</w:t>
      </w:r>
      <w:proofErr w:type="gramEnd"/>
      <w:r w:rsidRPr="004D72F9">
        <w:rPr>
          <w:sz w:val="28"/>
          <w:szCs w:val="28"/>
        </w:rPr>
        <w:t xml:space="preserve">. На Дальнем Востоке предпочитает селиться в дубовых лесах. Зимой избегает мест, где снеговой покров выше 45 см. Обычно пятнистый олень придерживается южных и юго-восточных склонов приморских хребтов, где снег лежит не более недели. В местах акклиматизации держатся в лиственных и смешанных лесах. Летом основу питания составляют злаки, зонтичные, </w:t>
      </w:r>
      <w:r w:rsidRPr="004D72F9">
        <w:rPr>
          <w:sz w:val="28"/>
          <w:szCs w:val="28"/>
        </w:rPr>
        <w:br/>
        <w:t xml:space="preserve">сложноцветные, лилейные и бобовые. Лучшим кормом зимой являются желуди, сухие листья, почки и побеги деревьев. На морских побережьях олени охотно подбирают водоросли. Кормятся чаще утром и вечером, зимой нередко и в середине дня. Зимой хорошо едят подкормку. </w:t>
      </w:r>
      <w:r w:rsidRPr="004D72F9">
        <w:rPr>
          <w:sz w:val="28"/>
          <w:szCs w:val="28"/>
        </w:rPr>
        <w:br/>
        <w:t xml:space="preserve">Обычно рождается 1 олененок. Молодые начинают пастись с 10-20 дневного возраста, но сосут мать 4-5 месяцев. Главный враг пятнистого оленя — волк. Чаще олени гибнут в марте-апреле, когда они ослаблены зимовкой.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БЛАГОРОДНЫЙ ОЛЕНЬ— </w:t>
      </w:r>
      <w:proofErr w:type="gramStart"/>
      <w:r w:rsidRPr="004D72F9">
        <w:rPr>
          <w:sz w:val="28"/>
          <w:szCs w:val="28"/>
        </w:rPr>
        <w:t>ви</w:t>
      </w:r>
      <w:proofErr w:type="gramEnd"/>
      <w:r w:rsidRPr="004D72F9">
        <w:rPr>
          <w:sz w:val="28"/>
          <w:szCs w:val="28"/>
        </w:rPr>
        <w:t xml:space="preserve">д парнокопытного млекопитающего рода собственно оленей подсемейства настоящих оленей. </w:t>
      </w:r>
      <w:proofErr w:type="gramStart"/>
      <w:r w:rsidRPr="004D72F9">
        <w:rPr>
          <w:sz w:val="28"/>
          <w:szCs w:val="28"/>
        </w:rPr>
        <w:t>Он имеет много подвидов, ранее считавшихся самостоятельными видами, и отличающихся строением и длиной тела, рогов, а также деталями окраски (европейский олень, марал, изюбрь, вапити, тугайный (бухарский) олень, кашмирский олень, кавказский олень).</w:t>
      </w:r>
      <w:proofErr w:type="gramEnd"/>
      <w:r w:rsidRPr="004D72F9">
        <w:rPr>
          <w:sz w:val="28"/>
          <w:szCs w:val="28"/>
        </w:rPr>
        <w:t xml:space="preserve"> </w:t>
      </w:r>
      <w:r w:rsidRPr="004D72F9">
        <w:rPr>
          <w:sz w:val="28"/>
          <w:szCs w:val="28"/>
        </w:rPr>
        <w:br/>
        <w:t xml:space="preserve">Благородный олень распространен в Европе (исключая северо-восток), Азии (исключая север), умеренном поясе Северной Америки и в Северной Африке. Он акклиматизирован в Австралии, Новой Зеландии и Южной Америке. Благородный олень обитает главным образом в широколиственных, таежных и субтропических лесах, где придерживается вырубок и полян с молодым подростом и богатым травостоем; поднимается в горы до альпийского пояса. В разных частях ареала благородные олени отличаются своими размерами: в Сибири они могут иметь высоту в холке более </w:t>
      </w:r>
      <w:r w:rsidRPr="004D72F9">
        <w:rPr>
          <w:i/>
          <w:iCs/>
          <w:sz w:val="28"/>
          <w:szCs w:val="28"/>
        </w:rPr>
        <w:t xml:space="preserve">1,5 </w:t>
      </w:r>
      <w:r w:rsidRPr="004D72F9">
        <w:rPr>
          <w:sz w:val="28"/>
          <w:szCs w:val="28"/>
        </w:rPr>
        <w:t xml:space="preserve">м и достигать веса 340 кг, а в Средней Азии олени имеют высоту б0—80 см и весят не более 70—100 кг. У самца ветвистые рога. Летний мех животных без пятен. Благородный олень держится группами. Стадо обычно в 3—6 голов состоит из самки и ее потомства за несколько лет. Самцы большую часть времени проводят </w:t>
      </w:r>
      <w:proofErr w:type="gramStart"/>
      <w:r w:rsidRPr="004D72F9">
        <w:rPr>
          <w:sz w:val="28"/>
          <w:szCs w:val="28"/>
        </w:rPr>
        <w:t xml:space="preserve">по </w:t>
      </w:r>
      <w:r w:rsidRPr="004D72F9">
        <w:rPr>
          <w:sz w:val="28"/>
          <w:szCs w:val="28"/>
        </w:rPr>
        <w:lastRenderedPageBreak/>
        <w:t>одиночке</w:t>
      </w:r>
      <w:proofErr w:type="gramEnd"/>
      <w:r w:rsidRPr="004D72F9">
        <w:rPr>
          <w:sz w:val="28"/>
          <w:szCs w:val="28"/>
        </w:rPr>
        <w:t xml:space="preserve"> или небольшими группами. Иногда образуются зимние стада до 20 и более голов. На равнинах олени оседлы, зимой совершают лишь небольшие перемещения на малоснежные участки и летом меняют пастбища. В горах животные больше мигрируют в поисках пищи. </w:t>
      </w:r>
      <w:r w:rsidRPr="004D72F9">
        <w:rPr>
          <w:sz w:val="28"/>
          <w:szCs w:val="28"/>
        </w:rPr>
        <w:br/>
        <w:t>Корма разнообразны. Там, где зима малоснежная, травянистая растительность круглый год имеет большое значение в питании оленей. Наибольшую роль в рационе играют злаки, особенно весной и в начале лета, а также ветви и листва деревьев, чаще древесно-кустарниковых растений, чем хвойных. Нередко олени питаются желудям, различным орехам и грибам. В большинстве мест посещают водные и сухие солонцы, где лижут выходы соли, грызут землю или лед, богатый минеральными удобрениями. Большинство видов летом пасется утром и под вечер (</w:t>
      </w:r>
      <w:proofErr w:type="spellStart"/>
      <w:r w:rsidRPr="004D72F9">
        <w:rPr>
          <w:sz w:val="28"/>
          <w:szCs w:val="28"/>
        </w:rPr>
        <w:t>тугайский</w:t>
      </w:r>
      <w:proofErr w:type="spellEnd"/>
      <w:r w:rsidRPr="004D72F9">
        <w:rPr>
          <w:sz w:val="28"/>
          <w:szCs w:val="28"/>
        </w:rPr>
        <w:t xml:space="preserve"> олень — ночью), а зимой </w:t>
      </w:r>
      <w:proofErr w:type="gramStart"/>
      <w:r w:rsidRPr="004D72F9">
        <w:rPr>
          <w:sz w:val="28"/>
          <w:szCs w:val="28"/>
        </w:rPr>
        <w:t>пасутся большую часть суток</w:t>
      </w:r>
      <w:proofErr w:type="gramEnd"/>
      <w:r w:rsidRPr="004D72F9">
        <w:rPr>
          <w:sz w:val="28"/>
          <w:szCs w:val="28"/>
        </w:rPr>
        <w:t>. Чаще олени сбрасывают рога в марте-апреле, но некоторые виды в январ</w:t>
      </w:r>
      <w:proofErr w:type="gramStart"/>
      <w:r w:rsidRPr="004D72F9">
        <w:rPr>
          <w:sz w:val="28"/>
          <w:szCs w:val="28"/>
        </w:rPr>
        <w:t>е-</w:t>
      </w:r>
      <w:proofErr w:type="gramEnd"/>
      <w:r w:rsidRPr="004D72F9">
        <w:rPr>
          <w:sz w:val="28"/>
          <w:szCs w:val="28"/>
        </w:rPr>
        <w:t xml:space="preserve"> феврале. После сбрасывания </w:t>
      </w:r>
      <w:proofErr w:type="gramStart"/>
      <w:r w:rsidRPr="004D72F9">
        <w:rPr>
          <w:sz w:val="28"/>
          <w:szCs w:val="28"/>
        </w:rPr>
        <w:t>в первые</w:t>
      </w:r>
      <w:proofErr w:type="gramEnd"/>
      <w:r w:rsidRPr="004D72F9">
        <w:rPr>
          <w:sz w:val="28"/>
          <w:szCs w:val="28"/>
        </w:rPr>
        <w:t xml:space="preserve"> же дни начинают развиваться новые рога панты, покрытые нежной кожей с бархатистой шерстью.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Рождается один, в исключительных случаях два олененка, которые долгое время не расстаются с матерью. Основной естественный враг оленей — волк. Взрослых оленей волки преследуют стаей, одиночному волку справится с сильным самцом невозможно. На молодняк нападают многие хищники. Благородный олень </w:t>
      </w:r>
      <w:r w:rsidRPr="004D72F9">
        <w:rPr>
          <w:sz w:val="28"/>
          <w:szCs w:val="28"/>
        </w:rPr>
        <w:br/>
        <w:t xml:space="preserve">объект охоты (мясо, кожа, рога); в ряде мест охота запрещена. Маралов и изюбрей разводят в оленеводческих хозяйствах (ежегодно спиливают молодые рога панты). </w:t>
      </w:r>
      <w:r w:rsidRPr="004D72F9">
        <w:rPr>
          <w:sz w:val="28"/>
          <w:szCs w:val="28"/>
        </w:rPr>
        <w:br/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2.3. Технология выполнения аппликации.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inline distT="0" distB="0" distL="0" distR="0" wp14:anchorId="2DBEBCC6" wp14:editId="095CBF6A">
            <wp:extent cx="1917576" cy="1349591"/>
            <wp:effectExtent l="0" t="1905" r="5080" b="5080"/>
            <wp:docPr id="35" name="Рисунок 35" descr="C:\Users\User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9" t="11157" r="15545" b="7799"/>
                    <a:stretch/>
                  </pic:blipFill>
                  <pic:spPr bwMode="auto">
                    <a:xfrm rot="16200000">
                      <a:off x="0" y="0"/>
                      <a:ext cx="1921821" cy="13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1. Обводятся шаблоны деталей аппликации на цветную бумагу. </w:t>
      </w:r>
      <w:r w:rsidRPr="004D72F9">
        <w:rPr>
          <w:sz w:val="28"/>
          <w:szCs w:val="28"/>
        </w:rPr>
        <w:br/>
        <w:t xml:space="preserve">2. Вырезаются обведённые детали. </w:t>
      </w:r>
      <w:r w:rsidRPr="004D72F9">
        <w:rPr>
          <w:sz w:val="28"/>
          <w:szCs w:val="28"/>
        </w:rPr>
        <w:br/>
      </w:r>
      <w:r w:rsidRPr="004D72F9">
        <w:rPr>
          <w:sz w:val="28"/>
          <w:szCs w:val="28"/>
        </w:rPr>
        <w:lastRenderedPageBreak/>
        <w:t xml:space="preserve">3. На листе, где будет изображение, </w:t>
      </w:r>
      <w:proofErr w:type="gramStart"/>
      <w:r w:rsidRPr="004D72F9">
        <w:rPr>
          <w:sz w:val="28"/>
          <w:szCs w:val="28"/>
        </w:rPr>
        <w:t>по</w:t>
      </w:r>
      <w:proofErr w:type="gramEnd"/>
      <w:r w:rsidRPr="004D72F9">
        <w:rPr>
          <w:sz w:val="28"/>
          <w:szCs w:val="28"/>
        </w:rPr>
        <w:t xml:space="preserve"> детально собирается будущая аппликация. </w:t>
      </w:r>
      <w:r w:rsidRPr="004D72F9">
        <w:rPr>
          <w:sz w:val="28"/>
          <w:szCs w:val="28"/>
        </w:rPr>
        <w:br/>
        <w:t xml:space="preserve">Выбирается правильное расположение аппликации на листе. </w:t>
      </w:r>
      <w:r w:rsidRPr="004D72F9">
        <w:rPr>
          <w:sz w:val="28"/>
          <w:szCs w:val="28"/>
        </w:rPr>
        <w:br/>
        <w:t xml:space="preserve">4. детали смазываются клеем и аккуратно приклеиваются.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 Практическая часть. </w:t>
      </w:r>
      <w:r w:rsidRPr="004D72F9">
        <w:rPr>
          <w:sz w:val="28"/>
          <w:szCs w:val="28"/>
        </w:rPr>
        <w:br/>
        <w:t xml:space="preserve">3.1. Краткое повторение правил техники безопасности при работе с ножницами и клеем. </w:t>
      </w:r>
      <w:r w:rsidRPr="004D72F9">
        <w:rPr>
          <w:sz w:val="28"/>
          <w:szCs w:val="28"/>
        </w:rPr>
        <w:br/>
        <w:t xml:space="preserve">* Работать только сидя; </w:t>
      </w:r>
      <w:r w:rsidRPr="004D72F9">
        <w:rPr>
          <w:sz w:val="28"/>
          <w:szCs w:val="28"/>
        </w:rPr>
        <w:br/>
        <w:t xml:space="preserve">* не махать ножницами; </w:t>
      </w:r>
      <w:r w:rsidRPr="004D72F9">
        <w:rPr>
          <w:sz w:val="28"/>
          <w:szCs w:val="28"/>
        </w:rPr>
        <w:br/>
        <w:t xml:space="preserve">* не брать ножницы в рот; </w:t>
      </w:r>
      <w:r w:rsidRPr="004D72F9">
        <w:rPr>
          <w:sz w:val="28"/>
          <w:szCs w:val="28"/>
        </w:rPr>
        <w:br/>
        <w:t xml:space="preserve">* передавать ножницы кольцами вперёд; </w:t>
      </w:r>
      <w:r w:rsidRPr="004D72F9">
        <w:rPr>
          <w:sz w:val="28"/>
          <w:szCs w:val="28"/>
        </w:rPr>
        <w:br/>
        <w:t xml:space="preserve">* клей наносить только кисточкой, на клеёнке. </w:t>
      </w:r>
    </w:p>
    <w:p w:rsidR="006C40C4" w:rsidRPr="004D72F9" w:rsidRDefault="006C40C4" w:rsidP="006C40C4">
      <w:pPr>
        <w:spacing w:line="276" w:lineRule="auto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3.2. Самостоятельная творческая работа. </w:t>
      </w:r>
      <w:r w:rsidRPr="004D72F9">
        <w:rPr>
          <w:sz w:val="28"/>
          <w:szCs w:val="28"/>
        </w:rPr>
        <w:br/>
        <w:t xml:space="preserve">Учитель перед началом самостоятельной работы детей убирает с выставки образцы аппликаций и другие наглядные пособия, кроме таблиц отдельных фрагментов или деталей аппликации. Дети приступают к работе. Учитель при необходимости оказывает индивидуальную помощь. </w:t>
      </w:r>
      <w:r w:rsidRPr="004D72F9">
        <w:rPr>
          <w:sz w:val="28"/>
          <w:szCs w:val="28"/>
        </w:rPr>
        <w:br/>
        <w:t xml:space="preserve">4. Итог занятия </w:t>
      </w:r>
      <w:r w:rsidRPr="004D72F9">
        <w:rPr>
          <w:sz w:val="28"/>
          <w:szCs w:val="28"/>
        </w:rPr>
        <w:br/>
        <w:t xml:space="preserve">4.1. Закрепление темы. Рефлексия. </w:t>
      </w:r>
      <w:r w:rsidRPr="004D72F9">
        <w:rPr>
          <w:sz w:val="28"/>
          <w:szCs w:val="28"/>
        </w:rPr>
        <w:br/>
        <w:t xml:space="preserve">4.2. Выставка детских работ. (Анализ работ проводится индивидуально). </w:t>
      </w:r>
      <w:r w:rsidRPr="004D72F9">
        <w:rPr>
          <w:noProof/>
          <w:sz w:val="28"/>
          <w:szCs w:val="28"/>
        </w:rPr>
        <w:drawing>
          <wp:inline distT="0" distB="0" distL="0" distR="0" wp14:anchorId="462803EC" wp14:editId="082B5A57">
            <wp:extent cx="1271390" cy="1971675"/>
            <wp:effectExtent l="0" t="0" r="5080" b="0"/>
            <wp:docPr id="36" name="Рисунок 36" descr="C:\Users\User\Desktop\изображение_viber_2020-05-25_20-5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изображение_viber_2020-05-25_20-51-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4" t="2990" r="9191"/>
                    <a:stretch/>
                  </pic:blipFill>
                  <pic:spPr bwMode="auto">
                    <a:xfrm>
                      <a:off x="0" y="0"/>
                      <a:ext cx="1272930" cy="197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jc w:val="center"/>
        <w:rPr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4D72F9">
        <w:rPr>
          <w:b/>
          <w:bCs/>
          <w:sz w:val="28"/>
          <w:szCs w:val="28"/>
        </w:rPr>
        <w:lastRenderedPageBreak/>
        <w:t>Тема занятия: Аппликация на тему «Букет в вазе».</w:t>
      </w:r>
    </w:p>
    <w:p w:rsidR="006C40C4" w:rsidRPr="004D72F9" w:rsidRDefault="006C40C4" w:rsidP="006C40C4">
      <w:pPr>
        <w:spacing w:line="276" w:lineRule="auto"/>
        <w:rPr>
          <w:bCs/>
          <w:sz w:val="28"/>
          <w:szCs w:val="28"/>
        </w:rPr>
      </w:pPr>
    </w:p>
    <w:p w:rsidR="006C40C4" w:rsidRPr="004D72F9" w:rsidRDefault="006C40C4" w:rsidP="006C40C4">
      <w:pPr>
        <w:spacing w:line="276" w:lineRule="auto"/>
        <w:jc w:val="both"/>
        <w:rPr>
          <w:sz w:val="28"/>
          <w:szCs w:val="28"/>
        </w:rPr>
      </w:pPr>
      <w:r w:rsidRPr="004D72F9">
        <w:rPr>
          <w:sz w:val="28"/>
          <w:szCs w:val="28"/>
        </w:rPr>
        <w:t xml:space="preserve">Цель занятия: учить </w:t>
      </w:r>
      <w:proofErr w:type="gramStart"/>
      <w:r w:rsidRPr="004D72F9">
        <w:rPr>
          <w:sz w:val="28"/>
          <w:szCs w:val="28"/>
        </w:rPr>
        <w:t>правильно</w:t>
      </w:r>
      <w:proofErr w:type="gramEnd"/>
      <w:r w:rsidRPr="004D72F9">
        <w:rPr>
          <w:sz w:val="28"/>
          <w:szCs w:val="28"/>
        </w:rPr>
        <w:t xml:space="preserve"> составлять композицию, правильному выбору пропорций между размерами отдельных элементов аппликации и их размещению на плоскости листа; воспитывать аккуратность, бережливость, усидчивость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>Оборудование: шаблоны аппликации, мультимедийный проектор, презентация «Удивительный мир цветов»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proofErr w:type="gramStart"/>
      <w:r w:rsidRPr="004D72F9">
        <w:rPr>
          <w:sz w:val="28"/>
          <w:szCs w:val="28"/>
        </w:rPr>
        <w:t xml:space="preserve">Материалы и инструменты: цветная бумага, картон, двойные листы в клетку, клей, карандаш, линейка, ножницы, кисточка для клея. </w:t>
      </w:r>
      <w:proofErr w:type="gramEnd"/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  <w:u w:val="single"/>
        </w:rPr>
      </w:pPr>
      <w:r w:rsidRPr="004D72F9">
        <w:rPr>
          <w:sz w:val="28"/>
          <w:szCs w:val="28"/>
          <w:u w:val="single"/>
        </w:rPr>
        <w:t xml:space="preserve">Ход занятия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1. Организационный момент.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Проверка готовности учащихся к занятию (наличие на партах необходимого материала).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>2. Основная часть.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2.1. Сообщение темы.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2.2. Беседа.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Проводится беседа с детьми о цветах.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  <w:r w:rsidRPr="004D72F9">
        <w:rPr>
          <w:b/>
          <w:color w:val="FF0000"/>
          <w:sz w:val="28"/>
          <w:szCs w:val="28"/>
          <w:shd w:val="clear" w:color="auto" w:fill="FFFFFF"/>
        </w:rPr>
        <w:t>З</w:t>
      </w:r>
      <w:r w:rsidRPr="004D72F9">
        <w:rPr>
          <w:color w:val="111111"/>
          <w:sz w:val="28"/>
          <w:szCs w:val="28"/>
          <w:shd w:val="clear" w:color="auto" w:fill="FFFFFF"/>
        </w:rPr>
        <w:t>амечательный цветок,</w:t>
      </w:r>
    </w:p>
    <w:p w:rsidR="006C40C4" w:rsidRPr="004D72F9" w:rsidRDefault="006C40C4" w:rsidP="006C40C4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  <w:r w:rsidRPr="004D72F9">
        <w:rPr>
          <w:color w:val="111111"/>
          <w:sz w:val="28"/>
          <w:szCs w:val="28"/>
          <w:shd w:val="clear" w:color="auto" w:fill="FFFFFF"/>
        </w:rPr>
        <w:t xml:space="preserve"> Он как яркий огонек, </w:t>
      </w:r>
    </w:p>
    <w:p w:rsidR="006C40C4" w:rsidRPr="004D72F9" w:rsidRDefault="006C40C4" w:rsidP="006C40C4">
      <w:pPr>
        <w:spacing w:line="276" w:lineRule="auto"/>
        <w:rPr>
          <w:color w:val="111111"/>
          <w:sz w:val="28"/>
          <w:szCs w:val="28"/>
          <w:shd w:val="clear" w:color="auto" w:fill="FFFFFF"/>
        </w:rPr>
      </w:pPr>
      <w:r w:rsidRPr="004D72F9">
        <w:rPr>
          <w:color w:val="111111"/>
          <w:sz w:val="28"/>
          <w:szCs w:val="28"/>
          <w:shd w:val="clear" w:color="auto" w:fill="FFFFFF"/>
        </w:rPr>
        <w:t>Пышный, важный, словно пан,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color w:val="111111"/>
          <w:sz w:val="28"/>
          <w:szCs w:val="28"/>
          <w:shd w:val="clear" w:color="auto" w:fill="FFFFFF"/>
        </w:rPr>
        <w:t xml:space="preserve"> Распускается… (Тюльпан)</w:t>
      </w:r>
      <w:r w:rsidRPr="004D72F9">
        <w:rPr>
          <w:color w:val="111111"/>
          <w:sz w:val="28"/>
          <w:szCs w:val="28"/>
        </w:rPr>
        <w:br/>
      </w:r>
      <w:r w:rsidRPr="004D72F9">
        <w:rPr>
          <w:color w:val="111111"/>
          <w:sz w:val="28"/>
          <w:szCs w:val="28"/>
        </w:rPr>
        <w:br/>
      </w:r>
      <w:r w:rsidRPr="004D72F9">
        <w:rPr>
          <w:sz w:val="28"/>
          <w:szCs w:val="28"/>
        </w:rPr>
        <w:t>ТЮЛЬПАН</w:t>
      </w:r>
    </w:p>
    <w:p w:rsidR="006C40C4" w:rsidRPr="004D72F9" w:rsidRDefault="006C40C4" w:rsidP="006C40C4">
      <w:pPr>
        <w:spacing w:line="276" w:lineRule="auto"/>
        <w:jc w:val="both"/>
        <w:rPr>
          <w:sz w:val="28"/>
          <w:szCs w:val="28"/>
        </w:rPr>
      </w:pPr>
      <w:r w:rsidRPr="004D72F9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2357AC6" wp14:editId="58B3B620">
            <wp:simplePos x="0" y="0"/>
            <wp:positionH relativeFrom="column">
              <wp:posOffset>3200400</wp:posOffset>
            </wp:positionH>
            <wp:positionV relativeFrom="paragraph">
              <wp:posOffset>570865</wp:posOffset>
            </wp:positionV>
            <wp:extent cx="2743200" cy="240665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2F9">
        <w:rPr>
          <w:sz w:val="28"/>
          <w:szCs w:val="28"/>
        </w:rPr>
        <w:t xml:space="preserve">Как ни прекрасен тюльпан своей окраской, как ни оригинальна его форма, мифологи не создали о нем никакого предания. Первые сведения о тюльпане встречаются в древних персидских рукописях. Многочисленные жены турецкого султана с большой любовью разводили эти цветы в его садах. В Европу этот цветок попал очень прозаично: в сундуке германского посла при турецком дворе. Это произошло в </w:t>
      </w:r>
      <w:r w:rsidRPr="004D72F9">
        <w:rPr>
          <w:iCs/>
          <w:sz w:val="28"/>
          <w:szCs w:val="28"/>
        </w:rPr>
        <w:t xml:space="preserve">1599 </w:t>
      </w:r>
      <w:r w:rsidRPr="004D72F9">
        <w:rPr>
          <w:sz w:val="28"/>
          <w:szCs w:val="28"/>
        </w:rPr>
        <w:t xml:space="preserve">году. Нигде увлечение тюльпанами не достигало таких </w:t>
      </w:r>
      <w:r w:rsidRPr="004D72F9">
        <w:rPr>
          <w:sz w:val="28"/>
          <w:szCs w:val="28"/>
        </w:rPr>
        <w:lastRenderedPageBreak/>
        <w:t xml:space="preserve">гигантских размеров, как в Голландии. В честь цветка устраивались праздники, выставки. За выведение тюльпана необычайной формы или расцветки присуждались огромные премии. Цветок изображался на полотнах живописцев. </w:t>
      </w:r>
    </w:p>
    <w:p w:rsidR="006C40C4" w:rsidRPr="004D72F9" w:rsidRDefault="006C40C4" w:rsidP="006C40C4">
      <w:pPr>
        <w:spacing w:line="276" w:lineRule="auto"/>
        <w:jc w:val="both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</w:rPr>
      </w:pPr>
      <w:r w:rsidRPr="004D72F9">
        <w:rPr>
          <w:b/>
          <w:bCs/>
          <w:color w:val="FF0000"/>
          <w:sz w:val="28"/>
          <w:szCs w:val="28"/>
          <w:bdr w:val="none" w:sz="0" w:space="0" w:color="auto" w:frame="1"/>
        </w:rPr>
        <w:t>Ж</w:t>
      </w:r>
      <w:r w:rsidRPr="004D72F9">
        <w:rPr>
          <w:color w:val="000000"/>
          <w:sz w:val="28"/>
          <w:szCs w:val="28"/>
        </w:rPr>
        <w:t>ёлтый колокольчик,</w:t>
      </w: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</w:rPr>
      </w:pPr>
      <w:r w:rsidRPr="004D72F9">
        <w:rPr>
          <w:color w:val="000000"/>
          <w:sz w:val="28"/>
          <w:szCs w:val="28"/>
        </w:rPr>
        <w:t>В белых лепесточках,</w:t>
      </w: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</w:rPr>
      </w:pPr>
      <w:r w:rsidRPr="004D72F9">
        <w:rPr>
          <w:color w:val="000000"/>
          <w:sz w:val="28"/>
          <w:szCs w:val="28"/>
        </w:rPr>
        <w:t>Голову склоняет,</w:t>
      </w: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</w:rPr>
      </w:pPr>
      <w:r w:rsidRPr="004D72F9">
        <w:rPr>
          <w:color w:val="000000"/>
          <w:sz w:val="28"/>
          <w:szCs w:val="28"/>
        </w:rPr>
        <w:t>Солнце обожает!</w:t>
      </w:r>
    </w:p>
    <w:p w:rsidR="006C40C4" w:rsidRPr="004D72F9" w:rsidRDefault="006C40C4" w:rsidP="006C40C4">
      <w:pPr>
        <w:spacing w:line="276" w:lineRule="auto"/>
        <w:rPr>
          <w:color w:val="000000"/>
          <w:sz w:val="28"/>
          <w:szCs w:val="28"/>
        </w:rPr>
      </w:pPr>
      <w:r w:rsidRPr="004D72F9">
        <w:rPr>
          <w:color w:val="000000"/>
          <w:sz w:val="28"/>
          <w:szCs w:val="28"/>
        </w:rPr>
        <w:t>Ответ: Нарцисс</w:t>
      </w:r>
    </w:p>
    <w:p w:rsidR="006C40C4" w:rsidRPr="004D72F9" w:rsidRDefault="006C40C4" w:rsidP="006C40C4">
      <w:pPr>
        <w:spacing w:line="276" w:lineRule="auto"/>
        <w:jc w:val="both"/>
        <w:rPr>
          <w:sz w:val="28"/>
          <w:szCs w:val="28"/>
        </w:rPr>
      </w:pPr>
      <w:r w:rsidRPr="004D72F9">
        <w:rPr>
          <w:color w:val="000000"/>
          <w:sz w:val="28"/>
          <w:szCs w:val="28"/>
          <w:bdr w:val="none" w:sz="0" w:space="0" w:color="auto" w:frame="1"/>
        </w:rPr>
        <w:br/>
      </w:r>
      <w:r w:rsidRPr="004D72F9">
        <w:rPr>
          <w:color w:val="000000"/>
          <w:sz w:val="28"/>
          <w:szCs w:val="28"/>
          <w:bdr w:val="none" w:sz="0" w:space="0" w:color="auto" w:frame="1"/>
        </w:rPr>
        <w:br/>
      </w:r>
      <w:r w:rsidRPr="004D72F9">
        <w:rPr>
          <w:sz w:val="28"/>
          <w:szCs w:val="28"/>
        </w:rPr>
        <w:t>НАРЦИСС</w:t>
      </w:r>
      <w:proofErr w:type="gramStart"/>
      <w:r w:rsidRPr="004D72F9">
        <w:rPr>
          <w:sz w:val="28"/>
          <w:szCs w:val="28"/>
        </w:rPr>
        <w:t xml:space="preserve"> </w:t>
      </w:r>
      <w:r w:rsidRPr="004D72F9">
        <w:rPr>
          <w:sz w:val="28"/>
          <w:szCs w:val="28"/>
        </w:rPr>
        <w:br/>
        <w:t>С</w:t>
      </w:r>
      <w:proofErr w:type="gramEnd"/>
      <w:r w:rsidRPr="004D72F9">
        <w:rPr>
          <w:sz w:val="28"/>
          <w:szCs w:val="28"/>
        </w:rPr>
        <w:t xml:space="preserve">уществует греческий миф о происхождении этого изящного цветка. Однажды в лесу гулял сын речного бога </w:t>
      </w:r>
      <w:proofErr w:type="spellStart"/>
      <w:r w:rsidRPr="004D72F9">
        <w:rPr>
          <w:sz w:val="28"/>
          <w:szCs w:val="28"/>
        </w:rPr>
        <w:t>Цефиза</w:t>
      </w:r>
      <w:proofErr w:type="spellEnd"/>
      <w:r w:rsidRPr="004D72F9">
        <w:rPr>
          <w:sz w:val="28"/>
          <w:szCs w:val="28"/>
        </w:rPr>
        <w:t xml:space="preserve">, прекрасный юноша по имени Нарцисс, которому было предсказано, что проживет он долго и счастливо, если не увидит своего лица. Юноша повстречался с нимфой Эхо, которая безумно в него влюбилась. Нимфа обратилась к богам сжалиться над ней и наказать бесчувственного Нарцисса, потому что он был холоден к ней. По велению богов он ощутил сильную жажду и наклонился над чистым, спокойным источником. Увидев свое отражение, он влюбился в себя. Но боги не дали ему </w:t>
      </w:r>
      <w:proofErr w:type="gramStart"/>
      <w:r w:rsidRPr="004D72F9">
        <w:rPr>
          <w:sz w:val="28"/>
          <w:szCs w:val="28"/>
        </w:rPr>
        <w:t>погибнуть</w:t>
      </w:r>
      <w:proofErr w:type="gramEnd"/>
      <w:r w:rsidRPr="004D72F9">
        <w:rPr>
          <w:sz w:val="28"/>
          <w:szCs w:val="28"/>
        </w:rPr>
        <w:t xml:space="preserve"> и превратили в цветок нарцисс, венчик которого наклонен, как будто Нарцисс желал еще раз полюбоваться собою в воде. На востоке нарцисс считался символом весны и счастья, девушки выращивали его в горшочке и, выходя замуж, забирали цветок в дом мужа, ухаживали за ним и берегли как свое счастье.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ind w:firstLine="708"/>
        <w:rPr>
          <w:sz w:val="28"/>
          <w:szCs w:val="28"/>
        </w:rPr>
      </w:pPr>
      <w:r w:rsidRPr="004D72F9">
        <w:rPr>
          <w:sz w:val="28"/>
          <w:szCs w:val="28"/>
        </w:rPr>
        <w:t xml:space="preserve">23. Технология выполнения аппликации.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noProof/>
          <w:sz w:val="28"/>
          <w:szCs w:val="28"/>
        </w:rPr>
        <w:lastRenderedPageBreak/>
        <w:drawing>
          <wp:inline distT="0" distB="0" distL="0" distR="0" wp14:anchorId="015ECC50" wp14:editId="2CD0C5A5">
            <wp:extent cx="4991100" cy="38576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1. Обводятся шаблоны деталей аппликации на цветную бумагу.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2. Вырезаются обведённые детали.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 На листе, где будет изображение, </w:t>
      </w:r>
      <w:proofErr w:type="gramStart"/>
      <w:r w:rsidRPr="004D72F9">
        <w:rPr>
          <w:sz w:val="28"/>
          <w:szCs w:val="28"/>
        </w:rPr>
        <w:t>по</w:t>
      </w:r>
      <w:proofErr w:type="gramEnd"/>
      <w:r w:rsidRPr="004D72F9">
        <w:rPr>
          <w:sz w:val="28"/>
          <w:szCs w:val="28"/>
        </w:rPr>
        <w:t xml:space="preserve"> детально собирается будущая аппликация.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Выбирается правильное расположение аппликации на листе.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4. детали смазываются клеем и аккуратно приклеиваются.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 Практическая часть.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3.1. Краткое повторение правил техники безопасности при работе с ножницами и клеем.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* Работать только сидя;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* не махать ножницами;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* не брать ножницы в рот;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* передавать ножницы кольцами вперёд;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* клей наносить только кисточкой, на клеёнке. </w:t>
      </w:r>
    </w:p>
    <w:p w:rsidR="006C40C4" w:rsidRPr="004D72F9" w:rsidRDefault="006C40C4" w:rsidP="006C40C4">
      <w:pPr>
        <w:spacing w:line="276" w:lineRule="auto"/>
        <w:rPr>
          <w:bCs/>
          <w:sz w:val="28"/>
          <w:szCs w:val="28"/>
        </w:rPr>
      </w:pPr>
      <w:r w:rsidRPr="004D72F9">
        <w:rPr>
          <w:sz w:val="28"/>
          <w:szCs w:val="28"/>
        </w:rPr>
        <w:t xml:space="preserve">3.2. Самостоятельная творческая работа. </w:t>
      </w:r>
      <w:r w:rsidRPr="004D72F9">
        <w:rPr>
          <w:sz w:val="28"/>
          <w:szCs w:val="28"/>
        </w:rPr>
        <w:br/>
        <w:t xml:space="preserve">Учитель перед началом самостоятельной работы детей убирает с выставки образцы аппликаций и другие наглядные пособия, кроме таблиц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отдельных фрагментов или деталей аппликации.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4. Итог занятия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t xml:space="preserve">4.1. Закрепление темы. Рефлексия.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  <w:r w:rsidRPr="004D72F9">
        <w:rPr>
          <w:sz w:val="28"/>
          <w:szCs w:val="28"/>
        </w:rPr>
        <w:lastRenderedPageBreak/>
        <w:t xml:space="preserve">4.2. Выставка детских работ. (Анализ работ проводится индивидуально). </w:t>
      </w:r>
    </w:p>
    <w:p w:rsidR="006C40C4" w:rsidRPr="004D72F9" w:rsidRDefault="006C40C4" w:rsidP="006C40C4">
      <w:pPr>
        <w:spacing w:line="276" w:lineRule="auto"/>
        <w:rPr>
          <w:sz w:val="28"/>
          <w:szCs w:val="28"/>
        </w:rPr>
      </w:pPr>
    </w:p>
    <w:p w:rsidR="006C40C4" w:rsidRPr="004D72F9" w:rsidRDefault="006C40C4" w:rsidP="006C40C4">
      <w:pPr>
        <w:spacing w:line="276" w:lineRule="auto"/>
        <w:rPr>
          <w:bCs/>
          <w:sz w:val="28"/>
          <w:szCs w:val="28"/>
        </w:rPr>
      </w:pPr>
      <w:r w:rsidRPr="004D72F9">
        <w:rPr>
          <w:bCs/>
          <w:noProof/>
          <w:sz w:val="28"/>
          <w:szCs w:val="28"/>
        </w:rPr>
        <w:drawing>
          <wp:inline distT="0" distB="0" distL="0" distR="0" wp14:anchorId="603B27B4" wp14:editId="586F04C9">
            <wp:extent cx="1838325" cy="307468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5" t="6081" r="10389" b="8020"/>
                    <a:stretch/>
                  </pic:blipFill>
                  <pic:spPr bwMode="auto">
                    <a:xfrm>
                      <a:off x="0" y="0"/>
                      <a:ext cx="1838325" cy="30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E89" w:rsidRDefault="003F7E89"/>
    <w:sectPr w:rsidR="003F7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C4"/>
    <w:rsid w:val="003F7E89"/>
    <w:rsid w:val="006C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40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4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0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0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40C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40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40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C:\Documents%20and%20Settings\Admin\&#1052;&#1086;&#1080;%20&#1076;&#1086;&#1082;&#1091;&#1084;&#1077;&#1085;&#1090;&#1099;\&#1057;&#1082;&#1072;&#1085;&#1080;&#1088;&#1086;&#1074;&#1072;.files\pict1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nts%20and%20Settings\Admin\&#1052;&#1086;&#1080;%20&#1076;&#1086;&#1082;&#1091;&#1084;&#1077;&#1085;&#1090;&#1099;\&#1057;&#1082;&#1072;&#1085;&#1080;&#1088;&#1086;&#1074;&#1072;.files\pict2.jpg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hyperlink" Target="https://yandex.by/video/preview/?filmId=4373311407888307526&amp;url" TargetMode="External"/><Relationship Id="rId15" Type="http://schemas.openxmlformats.org/officeDocument/2006/relationships/image" Target="file:///C:\Documents%20and%20Settings\Admin\&#1052;&#1086;&#1080;%20&#1076;&#1086;&#1082;&#1091;&#1084;&#1077;&#1085;&#1090;&#1099;\&#1057;&#1082;&#1072;&#1085;&#1080;&#1088;&#1086;&#1074;&#1072;.files\pict0.jpg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3636</Words>
  <Characters>20730</Characters>
  <Application>Microsoft Office Word</Application>
  <DocSecurity>0</DocSecurity>
  <Lines>172</Lines>
  <Paragraphs>48</Paragraphs>
  <ScaleCrop>false</ScaleCrop>
  <Company>SPecialiST RePack, SanBuild</Company>
  <LinksUpToDate>false</LinksUpToDate>
  <CharactersWithSpaces>24318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2020-05-25T18:06:00Z</dcterms:created>
  <dcterms:modified xsi:type="dcterms:W3CDTF">2020-05-25T18:09:00Z</dcterms:modified>
</cp:coreProperties>
</file>